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470A" w14:textId="12CEDEB2" w:rsidR="00306CFE" w:rsidRDefault="00306CFE" w:rsidP="004B1650">
      <w:pPr>
        <w:pStyle w:val="Caption"/>
      </w:pPr>
    </w:p>
    <w:p w14:paraId="53393102" w14:textId="69E88F38" w:rsidR="003B55A6" w:rsidRPr="004B1650" w:rsidRDefault="004B1650" w:rsidP="003B55A6">
      <w:pPr>
        <w:spacing w:after="0" w:line="276" w:lineRule="auto"/>
        <w:rPr>
          <w:rFonts w:ascii="Arial Black" w:hAnsi="Arial Black"/>
          <w:kern w:val="0"/>
          <w:sz w:val="24"/>
          <w:szCs w:val="24"/>
          <w:lang w:val="fr-CA"/>
          <w14:ligatures w14:val="none"/>
        </w:rPr>
      </w:pPr>
      <w:r w:rsidRPr="004B1650">
        <w:rPr>
          <w:rFonts w:ascii="Arial Black" w:hAnsi="Arial Black"/>
          <w:kern w:val="0"/>
          <w:sz w:val="24"/>
          <w:szCs w:val="24"/>
          <w:lang w:val="fr-CA"/>
          <w14:ligatures w14:val="none"/>
        </w:rPr>
        <w:t xml:space="preserve">FONDS </w:t>
      </w:r>
      <w:r w:rsidR="003B55A6" w:rsidRPr="004B1650">
        <w:rPr>
          <w:rFonts w:ascii="Arial Black" w:hAnsi="Arial Black"/>
          <w:kern w:val="0"/>
          <w:sz w:val="24"/>
          <w:szCs w:val="24"/>
          <w:lang w:val="fr-CA"/>
          <w14:ligatures w14:val="none"/>
        </w:rPr>
        <w:t>NON</w:t>
      </w:r>
      <w:r w:rsidRPr="004B1650">
        <w:rPr>
          <w:rFonts w:ascii="Arial Black" w:hAnsi="Arial Black"/>
          <w:kern w:val="0"/>
          <w:sz w:val="24"/>
          <w:szCs w:val="24"/>
          <w:lang w:val="fr-CA"/>
          <w14:ligatures w14:val="none"/>
        </w:rPr>
        <w:t xml:space="preserve"> </w:t>
      </w:r>
      <w:r w:rsidR="003B55A6" w:rsidRPr="004B1650">
        <w:rPr>
          <w:rFonts w:ascii="Arial Black" w:hAnsi="Arial Black"/>
          <w:kern w:val="0"/>
          <w:sz w:val="24"/>
          <w:szCs w:val="24"/>
          <w:lang w:val="fr-CA"/>
          <w14:ligatures w14:val="none"/>
        </w:rPr>
        <w:t>PUBLIC</w:t>
      </w:r>
      <w:r w:rsidRPr="004B1650">
        <w:rPr>
          <w:rFonts w:ascii="Arial Black" w:hAnsi="Arial Black"/>
          <w:kern w:val="0"/>
          <w:sz w:val="24"/>
          <w:szCs w:val="24"/>
          <w:lang w:val="fr-CA"/>
          <w14:ligatures w14:val="none"/>
        </w:rPr>
        <w:t>S</w:t>
      </w:r>
      <w:r w:rsidR="003B55A6" w:rsidRPr="004B1650">
        <w:rPr>
          <w:rFonts w:ascii="Arial Black" w:hAnsi="Arial Black"/>
          <w:kern w:val="0"/>
          <w:sz w:val="24"/>
          <w:szCs w:val="24"/>
          <w:lang w:val="fr-CA"/>
          <w14:ligatures w14:val="none"/>
        </w:rPr>
        <w:t xml:space="preserve"> </w:t>
      </w:r>
      <w:r w:rsidR="00A3193F" w:rsidRPr="004B1650">
        <w:rPr>
          <w:rFonts w:ascii="Arial Black" w:hAnsi="Arial Black"/>
          <w:kern w:val="0"/>
          <w:sz w:val="24"/>
          <w:szCs w:val="24"/>
          <w:lang w:val="fr-CA"/>
          <w14:ligatures w14:val="none"/>
        </w:rPr>
        <w:t xml:space="preserve"> </w:t>
      </w:r>
      <w:r w:rsidR="003B55A6" w:rsidRPr="004B1650">
        <w:rPr>
          <w:rFonts w:ascii="Arial Black" w:hAnsi="Arial Black"/>
          <w:kern w:val="0"/>
          <w:sz w:val="24"/>
          <w:szCs w:val="24"/>
          <w:lang w:val="fr-CA"/>
          <w14:ligatures w14:val="none"/>
        </w:rPr>
        <w:t xml:space="preserve">– </w:t>
      </w:r>
      <w:r w:rsidRPr="004B1650">
        <w:rPr>
          <w:rFonts w:ascii="Arial Black" w:hAnsi="Arial Black"/>
          <w:kern w:val="0"/>
          <w:sz w:val="24"/>
          <w:szCs w:val="24"/>
          <w:lang w:val="fr-CA"/>
          <w14:ligatures w14:val="none"/>
        </w:rPr>
        <w:t>dé</w:t>
      </w:r>
      <w:r w:rsidR="00D8785C" w:rsidRPr="004B1650">
        <w:rPr>
          <w:rFonts w:ascii="Arial Black" w:hAnsi="Arial Black"/>
          <w:kern w:val="0"/>
          <w:sz w:val="24"/>
          <w:szCs w:val="24"/>
          <w:lang w:val="fr-CA"/>
          <w14:ligatures w14:val="none"/>
        </w:rPr>
        <w:t>cemb</w:t>
      </w:r>
      <w:r w:rsidRPr="004B1650">
        <w:rPr>
          <w:rFonts w:ascii="Arial Black" w:hAnsi="Arial Black"/>
          <w:kern w:val="0"/>
          <w:sz w:val="24"/>
          <w:szCs w:val="24"/>
          <w:lang w:val="fr-CA"/>
          <w14:ligatures w14:val="none"/>
        </w:rPr>
        <w:t>re</w:t>
      </w:r>
      <w:r w:rsidR="00C571CF" w:rsidRPr="004B1650">
        <w:rPr>
          <w:rFonts w:ascii="Arial Black" w:hAnsi="Arial Black"/>
          <w:kern w:val="0"/>
          <w:sz w:val="24"/>
          <w:szCs w:val="24"/>
          <w:lang w:val="fr-CA"/>
          <w14:ligatures w14:val="none"/>
        </w:rPr>
        <w:t xml:space="preserve"> 2025</w:t>
      </w:r>
    </w:p>
    <w:p w14:paraId="30E8408B" w14:textId="77777777" w:rsidR="0059378F" w:rsidRPr="004B1650" w:rsidRDefault="0059378F" w:rsidP="003724F2">
      <w:pPr>
        <w:spacing w:after="0" w:line="276" w:lineRule="auto"/>
        <w:rPr>
          <w:rFonts w:ascii="Arial Black" w:hAnsi="Arial Black"/>
          <w:kern w:val="0"/>
          <w:sz w:val="24"/>
          <w:szCs w:val="24"/>
          <w:lang w:val="fr-CA"/>
          <w14:ligatures w14:val="none"/>
        </w:rPr>
      </w:pPr>
    </w:p>
    <w:p w14:paraId="527AE0E2" w14:textId="77777777" w:rsidR="004B1650" w:rsidRDefault="004B1650" w:rsidP="004B1650">
      <w:pPr>
        <w:spacing w:after="0" w:line="276" w:lineRule="auto"/>
        <w:rPr>
          <w:rFonts w:ascii="Arial" w:hAnsi="Arial" w:cs="Arial"/>
          <w:sz w:val="20"/>
          <w:szCs w:val="20"/>
          <w:lang w:val="fr-CA"/>
        </w:rPr>
      </w:pPr>
      <w:r w:rsidRPr="004B1650">
        <w:rPr>
          <w:rFonts w:ascii="Arial" w:hAnsi="Arial" w:cs="Arial"/>
          <w:sz w:val="20"/>
          <w:szCs w:val="20"/>
          <w:lang w:val="fr-CA"/>
        </w:rPr>
        <w:t>Nous avons enfin ratifié les deux dernières sections locales pour cette ronde de négociations. Dans les rapports PIC pour Trenton et Suffield, le président a convenu avec le syndicat que l'employeur avait signé un protocole d'entente stipulant qu'il offrirait les mêmes conditions à toutes les autres unités. Malheureusement, l'employeur a refusé de changer d'avis et, par conséquent, Trenton et Suffield n'ont pas obtenu le même accord que les autres sections locales.</w:t>
      </w:r>
    </w:p>
    <w:p w14:paraId="5D1A33C6" w14:textId="77777777" w:rsidR="004B1650" w:rsidRPr="004B1650" w:rsidRDefault="004B1650" w:rsidP="004B1650">
      <w:pPr>
        <w:spacing w:after="0" w:line="276" w:lineRule="auto"/>
        <w:rPr>
          <w:rFonts w:ascii="Arial" w:hAnsi="Arial" w:cs="Arial"/>
          <w:sz w:val="20"/>
          <w:szCs w:val="20"/>
          <w:lang w:val="fr-CA"/>
        </w:rPr>
      </w:pPr>
    </w:p>
    <w:p w14:paraId="4F122D25" w14:textId="7EEF261D" w:rsidR="004B1650" w:rsidRDefault="004B1650" w:rsidP="004B1650">
      <w:pPr>
        <w:spacing w:after="0" w:line="276" w:lineRule="auto"/>
        <w:rPr>
          <w:rFonts w:ascii="Arial" w:hAnsi="Arial" w:cs="Arial"/>
          <w:sz w:val="20"/>
          <w:szCs w:val="20"/>
          <w:lang w:val="fr-CA"/>
        </w:rPr>
      </w:pPr>
      <w:r w:rsidRPr="004B1650">
        <w:rPr>
          <w:rFonts w:ascii="Arial" w:hAnsi="Arial" w:cs="Arial"/>
          <w:sz w:val="20"/>
          <w:szCs w:val="20"/>
          <w:lang w:val="fr-CA"/>
        </w:rPr>
        <w:t>Bien que Trenton et Suffield aient été déçus par l'offre, ils ont accueilli favorablement une augmentation salariale après plus de deux ans sans augmentation.  Du début à la fin, cette ronde de négociations a duré plus de deux ans, y compris la première grève de</w:t>
      </w:r>
      <w:r>
        <w:rPr>
          <w:rFonts w:ascii="Arial" w:hAnsi="Arial" w:cs="Arial"/>
          <w:sz w:val="20"/>
          <w:szCs w:val="20"/>
          <w:lang w:val="fr-CA"/>
        </w:rPr>
        <w:t>s FNP</w:t>
      </w:r>
      <w:r w:rsidRPr="004B1650">
        <w:rPr>
          <w:rFonts w:ascii="Arial" w:hAnsi="Arial" w:cs="Arial"/>
          <w:sz w:val="20"/>
          <w:szCs w:val="20"/>
          <w:lang w:val="fr-CA"/>
        </w:rPr>
        <w:t>.  Nous nous sommes battus avec acharnement pour faire valoir nos préoccupations auprès de cet employeur et nous continuerons à le faire, jusqu'à la nouvelle ronde de négociations qui a déjà commencé.</w:t>
      </w:r>
    </w:p>
    <w:p w14:paraId="4BAA042A" w14:textId="77777777" w:rsidR="004B1650" w:rsidRPr="004B1650" w:rsidRDefault="004B1650" w:rsidP="004B1650">
      <w:pPr>
        <w:spacing w:after="0" w:line="276" w:lineRule="auto"/>
        <w:rPr>
          <w:rFonts w:ascii="Arial" w:hAnsi="Arial" w:cs="Arial"/>
          <w:sz w:val="20"/>
          <w:szCs w:val="20"/>
          <w:lang w:val="fr-CA"/>
        </w:rPr>
      </w:pPr>
    </w:p>
    <w:p w14:paraId="075AC5A1" w14:textId="546E94C0" w:rsidR="004B1650" w:rsidRDefault="004B1650" w:rsidP="004B1650">
      <w:pPr>
        <w:spacing w:after="0" w:line="276" w:lineRule="auto"/>
        <w:rPr>
          <w:rFonts w:ascii="Arial" w:hAnsi="Arial" w:cs="Arial"/>
          <w:sz w:val="20"/>
          <w:szCs w:val="20"/>
          <w:lang w:val="fr-CA"/>
        </w:rPr>
      </w:pPr>
      <w:r w:rsidRPr="004B1650">
        <w:rPr>
          <w:rFonts w:ascii="Arial" w:hAnsi="Arial" w:cs="Arial"/>
          <w:sz w:val="20"/>
          <w:szCs w:val="20"/>
          <w:lang w:val="fr-CA"/>
        </w:rPr>
        <w:t>En février, nous avons organisé une conférence de négociation pour toutes les sections locales avec les FNP afin de discuter non seulement de la dernière ronde, mais aussi de la direction que nous voulons prendre à partir de maintenant. Nous continuerons de lutter pour l'égalité salariale pour tous les membres des FNP, tout en faisant pression sur le gouvernement pour qu'il réintègre tous les employés des FNP dans le noyau.  Il est inacceptable que le ministère de la Défense nationale ait des employés de seconde classe, et nous continuerons de nous battre jusqu'à ce qu'il fasse ce qui est juste.</w:t>
      </w:r>
    </w:p>
    <w:p w14:paraId="026538D9" w14:textId="77777777" w:rsidR="004B1650" w:rsidRPr="004B1650" w:rsidRDefault="004B1650" w:rsidP="004B1650">
      <w:pPr>
        <w:spacing w:after="0" w:line="276" w:lineRule="auto"/>
        <w:rPr>
          <w:rFonts w:ascii="Arial" w:hAnsi="Arial" w:cs="Arial"/>
          <w:sz w:val="20"/>
          <w:szCs w:val="20"/>
          <w:lang w:val="fr-CA"/>
        </w:rPr>
      </w:pPr>
    </w:p>
    <w:p w14:paraId="405C5528" w14:textId="00429555" w:rsidR="004B1650" w:rsidRDefault="004B1650" w:rsidP="004B1650">
      <w:pPr>
        <w:spacing w:after="0" w:line="276" w:lineRule="auto"/>
        <w:rPr>
          <w:rFonts w:ascii="Arial" w:hAnsi="Arial" w:cs="Arial"/>
          <w:sz w:val="20"/>
          <w:szCs w:val="20"/>
          <w:lang w:val="fr-CA"/>
        </w:rPr>
      </w:pPr>
      <w:r w:rsidRPr="004B1650">
        <w:rPr>
          <w:rFonts w:ascii="Arial" w:hAnsi="Arial" w:cs="Arial"/>
          <w:sz w:val="20"/>
          <w:szCs w:val="20"/>
          <w:lang w:val="fr-CA"/>
        </w:rPr>
        <w:t>Je poursuis mon travail au sein du Comité de l'équité salariale et du Comité national de classification.  Bien que notre travail au sein du Comité national de classification ne fasse que commencer, celui au sein du Comité de l'équité salariale se poursuit depuis trois ans.  Nous espérons avoir terminé notre travail en 2026, avec un plan final d'ici le printemps de cette année-là.  Il s'agit d'un travail novateur, et nous espérons que les futurs comités sur l'équité salariale pourront s'appuyer sur ce que nous avons accompli jusqu'à présent.</w:t>
      </w:r>
    </w:p>
    <w:p w14:paraId="14ACA5C1" w14:textId="77777777" w:rsidR="004B1650" w:rsidRPr="004B1650" w:rsidRDefault="004B1650" w:rsidP="004B1650">
      <w:pPr>
        <w:spacing w:after="0" w:line="276" w:lineRule="auto"/>
        <w:rPr>
          <w:rFonts w:ascii="Arial" w:hAnsi="Arial" w:cs="Arial"/>
          <w:sz w:val="20"/>
          <w:szCs w:val="20"/>
          <w:lang w:val="fr-CA"/>
        </w:rPr>
      </w:pPr>
    </w:p>
    <w:p w14:paraId="313BA4B1" w14:textId="77777777" w:rsidR="004B1650" w:rsidRDefault="004B1650" w:rsidP="004B1650">
      <w:pPr>
        <w:spacing w:after="0" w:line="276" w:lineRule="auto"/>
        <w:rPr>
          <w:rFonts w:ascii="Arial" w:hAnsi="Arial" w:cs="Arial"/>
          <w:sz w:val="20"/>
          <w:szCs w:val="20"/>
          <w:lang w:val="fr-CA"/>
        </w:rPr>
      </w:pPr>
      <w:r w:rsidRPr="004B1650">
        <w:rPr>
          <w:rFonts w:ascii="Arial" w:hAnsi="Arial" w:cs="Arial"/>
          <w:sz w:val="20"/>
          <w:szCs w:val="20"/>
          <w:lang w:val="fr-CA"/>
        </w:rPr>
        <w:t>Cet automne, j'ai pu rencontrer certains de nos membres lors de leurs assemblées générales annuelles. C'est pour moi l'occasion d'entendre ce qui se passe au niveau local. Il y a eu beaucoup de discussions sur les avantages sociaux et sur le fait que nous payons tous exactement le même montant, que ce soit pour un régime individuel ou familial.  Malheureusement, ce taux est le même pour ceux qui gagnent 35 000 $ ou 150 000 $. Le fait que nos employés vulnérables doivent payer le même montant que les employés au sommet de l'organisation est méprisable. Cela montre clairement qu'il n'y a pas d'équité chez cet employeur.  Nous nous battons depuis de nombreuses années pour que l'employeur modifie ce taux et applique un pourcentage différent pour les employés en fonction de leur salaire, afin que tout le monde en profite, et pas seulement ceux qui occupent les postes les plus élevés.</w:t>
      </w:r>
    </w:p>
    <w:p w14:paraId="7548CADC" w14:textId="77777777" w:rsidR="004B1650" w:rsidRPr="004B1650" w:rsidRDefault="004B1650" w:rsidP="004B1650">
      <w:pPr>
        <w:spacing w:after="0" w:line="276" w:lineRule="auto"/>
        <w:rPr>
          <w:rFonts w:ascii="Arial" w:hAnsi="Arial" w:cs="Arial"/>
          <w:sz w:val="20"/>
          <w:szCs w:val="20"/>
          <w:lang w:val="fr-CA"/>
        </w:rPr>
      </w:pPr>
    </w:p>
    <w:p w14:paraId="5829E6E0" w14:textId="77777777" w:rsidR="004B1650" w:rsidRPr="004B1650" w:rsidRDefault="004B1650" w:rsidP="004B1650">
      <w:pPr>
        <w:spacing w:after="0" w:line="276" w:lineRule="auto"/>
        <w:rPr>
          <w:rFonts w:ascii="Arial" w:hAnsi="Arial" w:cs="Arial"/>
          <w:sz w:val="20"/>
          <w:szCs w:val="20"/>
          <w:lang w:val="fr-CA"/>
        </w:rPr>
      </w:pPr>
      <w:r w:rsidRPr="004B1650">
        <w:rPr>
          <w:rFonts w:ascii="Arial" w:hAnsi="Arial" w:cs="Arial"/>
          <w:sz w:val="20"/>
          <w:szCs w:val="20"/>
          <w:lang w:val="fr-CA"/>
        </w:rPr>
        <w:t>Il était décourageant d'entendre à quel point les membres ont du mal à nourrir leur famille. Cet employeur est très fier de son initiative en faveur des conjoints de militaires... et pourtant, il semble oublier que bon nombre de ses employés sur les bases sont des conjoints de militaires.  C'est ainsi qu'ils traitent les personnes qu'ils sont censés aider.  Beaucoup de nos employés de catégorie I sont ceux qui assurent le fonctionnement des bases, tandis que les cadres supérieurs profitent des avantages du travail de ces employés.  Les employés de catégorie I sont très attachés au soutien de la communauté militaire, mais il est regrettable que cela ait un coût si élevé pour leurs familles.</w:t>
      </w:r>
    </w:p>
    <w:p w14:paraId="5A8B11A4" w14:textId="77777777" w:rsidR="004B1650" w:rsidRPr="004B1650" w:rsidRDefault="004B1650" w:rsidP="004B1650">
      <w:pPr>
        <w:spacing w:after="0" w:line="276" w:lineRule="auto"/>
        <w:rPr>
          <w:rFonts w:ascii="Arial" w:hAnsi="Arial" w:cs="Arial"/>
          <w:sz w:val="20"/>
          <w:szCs w:val="20"/>
          <w:lang w:val="fr-CA"/>
        </w:rPr>
      </w:pPr>
    </w:p>
    <w:p w14:paraId="3CF2720D" w14:textId="049B406D" w:rsidR="00FB2C39" w:rsidRPr="004B1650" w:rsidRDefault="004B1650" w:rsidP="004B1650">
      <w:pPr>
        <w:spacing w:after="0" w:line="276" w:lineRule="auto"/>
        <w:rPr>
          <w:rFonts w:ascii="Arial" w:hAnsi="Arial" w:cs="Arial"/>
          <w:sz w:val="20"/>
          <w:szCs w:val="20"/>
          <w:lang w:val="fr-CA"/>
        </w:rPr>
      </w:pPr>
      <w:r w:rsidRPr="004B1650">
        <w:rPr>
          <w:rFonts w:ascii="Arial" w:hAnsi="Arial" w:cs="Arial"/>
          <w:sz w:val="20"/>
          <w:szCs w:val="20"/>
          <w:lang w:val="fr-CA"/>
        </w:rPr>
        <w:t>En toute solidarité</w:t>
      </w:r>
      <w:r w:rsidRPr="004B1650">
        <w:rPr>
          <w:rFonts w:ascii="Arial" w:hAnsi="Arial" w:cs="Arial"/>
          <w:sz w:val="20"/>
          <w:szCs w:val="20"/>
          <w:lang w:val="fr-CA"/>
        </w:rPr>
        <w:t>,</w:t>
      </w:r>
    </w:p>
    <w:p w14:paraId="3C0E2135" w14:textId="77777777" w:rsidR="00FB2C39" w:rsidRPr="004B1650" w:rsidRDefault="00FB2C39" w:rsidP="003724F2">
      <w:pPr>
        <w:spacing w:after="0" w:line="276" w:lineRule="auto"/>
        <w:rPr>
          <w:rFonts w:ascii="Californian FB" w:hAnsi="Californian FB" w:cs="Arial"/>
          <w:b/>
          <w:bCs/>
          <w:sz w:val="28"/>
          <w:szCs w:val="28"/>
          <w:lang w:val="fr-CA"/>
        </w:rPr>
      </w:pPr>
      <w:r w:rsidRPr="004B1650">
        <w:rPr>
          <w:rFonts w:ascii="Californian FB" w:hAnsi="Californian FB" w:cs="Arial"/>
          <w:b/>
          <w:bCs/>
          <w:sz w:val="28"/>
          <w:szCs w:val="28"/>
          <w:lang w:val="fr-CA"/>
        </w:rPr>
        <w:t>Cathy O’Kane</w:t>
      </w:r>
    </w:p>
    <w:p w14:paraId="32EE9BF3" w14:textId="159C4349" w:rsidR="00CF01BA" w:rsidRPr="004B1650" w:rsidRDefault="004B1650" w:rsidP="003724F2">
      <w:pPr>
        <w:spacing w:after="0" w:line="276" w:lineRule="auto"/>
        <w:rPr>
          <w:rFonts w:ascii="Californian FB" w:hAnsi="Californian FB" w:cs="Arial"/>
          <w:b/>
          <w:bCs/>
          <w:sz w:val="28"/>
          <w:szCs w:val="28"/>
          <w:lang w:val="fr-CA"/>
        </w:rPr>
      </w:pPr>
      <w:r w:rsidRPr="004B1650">
        <w:rPr>
          <w:rFonts w:ascii="Californian FB" w:hAnsi="Californian FB" w:cs="Arial"/>
          <w:b/>
          <w:bCs/>
          <w:sz w:val="28"/>
          <w:szCs w:val="28"/>
          <w:lang w:val="fr-CA"/>
        </w:rPr>
        <w:t>v</w:t>
      </w:r>
      <w:r w:rsidR="00FB2C39" w:rsidRPr="004B1650">
        <w:rPr>
          <w:rFonts w:ascii="Californian FB" w:hAnsi="Californian FB" w:cs="Arial"/>
          <w:b/>
          <w:bCs/>
          <w:sz w:val="28"/>
          <w:szCs w:val="28"/>
          <w:lang w:val="fr-CA"/>
        </w:rPr>
        <w:t>ice</w:t>
      </w:r>
      <w:r w:rsidRPr="004B1650">
        <w:rPr>
          <w:rFonts w:ascii="Californian FB" w:hAnsi="Californian FB" w:cs="Arial"/>
          <w:b/>
          <w:bCs/>
          <w:sz w:val="28"/>
          <w:szCs w:val="28"/>
          <w:lang w:val="fr-CA"/>
        </w:rPr>
        <w:t>-p</w:t>
      </w:r>
      <w:r w:rsidR="00FB2C39" w:rsidRPr="004B1650">
        <w:rPr>
          <w:rFonts w:ascii="Californian FB" w:hAnsi="Californian FB" w:cs="Arial"/>
          <w:b/>
          <w:bCs/>
          <w:sz w:val="28"/>
          <w:szCs w:val="28"/>
          <w:lang w:val="fr-CA"/>
        </w:rPr>
        <w:t>r</w:t>
      </w:r>
      <w:r w:rsidRPr="004B1650">
        <w:rPr>
          <w:rFonts w:ascii="Californian FB" w:hAnsi="Californian FB" w:cs="Arial"/>
          <w:b/>
          <w:bCs/>
          <w:sz w:val="28"/>
          <w:szCs w:val="28"/>
          <w:lang w:val="fr-CA"/>
        </w:rPr>
        <w:t>é</w:t>
      </w:r>
      <w:r w:rsidR="00FB2C39" w:rsidRPr="004B1650">
        <w:rPr>
          <w:rFonts w:ascii="Californian FB" w:hAnsi="Californian FB" w:cs="Arial"/>
          <w:b/>
          <w:bCs/>
          <w:sz w:val="28"/>
          <w:szCs w:val="28"/>
          <w:lang w:val="fr-CA"/>
        </w:rPr>
        <w:t>sident</w:t>
      </w:r>
      <w:r w:rsidRPr="004B1650">
        <w:rPr>
          <w:rFonts w:ascii="Californian FB" w:hAnsi="Californian FB" w:cs="Arial"/>
          <w:b/>
          <w:bCs/>
          <w:sz w:val="28"/>
          <w:szCs w:val="28"/>
          <w:lang w:val="fr-CA"/>
        </w:rPr>
        <w:t>e</w:t>
      </w:r>
      <w:r w:rsidR="00FB2C39" w:rsidRPr="004B1650">
        <w:rPr>
          <w:rFonts w:ascii="Californian FB" w:hAnsi="Californian FB" w:cs="Arial"/>
          <w:b/>
          <w:bCs/>
          <w:sz w:val="28"/>
          <w:szCs w:val="28"/>
          <w:lang w:val="fr-CA"/>
        </w:rPr>
        <w:t xml:space="preserve"> </w:t>
      </w:r>
      <w:r w:rsidRPr="004B1650">
        <w:rPr>
          <w:rFonts w:ascii="Californian FB" w:hAnsi="Californian FB" w:cs="Arial"/>
          <w:b/>
          <w:bCs/>
          <w:sz w:val="28"/>
          <w:szCs w:val="28"/>
          <w:lang w:val="fr-CA"/>
        </w:rPr>
        <w:t xml:space="preserve">Fonds </w:t>
      </w:r>
      <w:r w:rsidR="00FB2C39" w:rsidRPr="004B1650">
        <w:rPr>
          <w:rFonts w:ascii="Californian FB" w:hAnsi="Californian FB" w:cs="Arial"/>
          <w:b/>
          <w:bCs/>
          <w:sz w:val="28"/>
          <w:szCs w:val="28"/>
          <w:lang w:val="fr-CA"/>
        </w:rPr>
        <w:t>Non Publics</w:t>
      </w:r>
    </w:p>
    <w:p w14:paraId="04E0E872" w14:textId="77777777" w:rsidR="00125008" w:rsidRPr="004B1650" w:rsidRDefault="00125008" w:rsidP="003724F2">
      <w:pPr>
        <w:spacing w:after="0" w:line="276" w:lineRule="auto"/>
        <w:rPr>
          <w:rFonts w:ascii="Arial" w:hAnsi="Arial" w:cs="Arial"/>
          <w:b/>
          <w:bCs/>
          <w:color w:val="2F5496" w:themeColor="accent1" w:themeShade="BF"/>
          <w:sz w:val="24"/>
          <w:szCs w:val="24"/>
          <w:lang w:val="fr-CA"/>
        </w:rPr>
      </w:pPr>
    </w:p>
    <w:p w14:paraId="55DEEF29" w14:textId="14440C1E" w:rsidR="005C21E2" w:rsidRPr="004B1650" w:rsidRDefault="00356969" w:rsidP="005C21E2">
      <w:pPr>
        <w:spacing w:after="0" w:line="276" w:lineRule="auto"/>
        <w:rPr>
          <w:rFonts w:ascii="Arial" w:hAnsi="Arial" w:cs="Arial"/>
          <w:sz w:val="24"/>
          <w:szCs w:val="24"/>
          <w:lang w:val="fr-CA"/>
        </w:rPr>
      </w:pPr>
      <w:r w:rsidRPr="004B1650">
        <w:rPr>
          <w:rFonts w:ascii="Arial" w:hAnsi="Arial" w:cs="Arial"/>
          <w:sz w:val="24"/>
          <w:szCs w:val="24"/>
          <w:lang w:val="fr-CA"/>
        </w:rPr>
        <w:lastRenderedPageBreak/>
        <w:t xml:space="preserve"> </w:t>
      </w:r>
      <w:bookmarkStart w:id="0" w:name="_Hlk158567424"/>
      <w:r w:rsidR="004B1650" w:rsidRPr="004B1650">
        <w:rPr>
          <w:rFonts w:ascii="Arial Black" w:hAnsi="Arial Black" w:cs="Arial"/>
          <w:color w:val="2F5496" w:themeColor="accent1" w:themeShade="BF"/>
          <w:sz w:val="24"/>
          <w:szCs w:val="24"/>
          <w:lang w:val="fr-CA"/>
        </w:rPr>
        <w:t>RAPPORT FNP</w:t>
      </w:r>
      <w:r w:rsidR="005C21E2" w:rsidRPr="004B1650">
        <w:rPr>
          <w:rFonts w:ascii="Arial Black" w:hAnsi="Arial Black"/>
          <w:color w:val="2F5496" w:themeColor="accent1" w:themeShade="BF"/>
          <w:sz w:val="24"/>
          <w:szCs w:val="24"/>
          <w:lang w:val="fr-CA"/>
        </w:rPr>
        <w:t xml:space="preserve"> (</w:t>
      </w:r>
      <w:r w:rsidR="004B1650" w:rsidRPr="004B1650">
        <w:rPr>
          <w:rFonts w:ascii="Arial Black" w:hAnsi="Arial Black"/>
          <w:color w:val="2F5496" w:themeColor="accent1" w:themeShade="BF"/>
          <w:sz w:val="24"/>
          <w:szCs w:val="24"/>
          <w:lang w:val="fr-CA"/>
        </w:rPr>
        <w:t>suite</w:t>
      </w:r>
      <w:r w:rsidR="005C21E2" w:rsidRPr="004B1650">
        <w:rPr>
          <w:rFonts w:ascii="Arial Black" w:hAnsi="Arial Black"/>
          <w:color w:val="2F5496" w:themeColor="accent1" w:themeShade="BF"/>
          <w:sz w:val="24"/>
          <w:szCs w:val="24"/>
          <w:lang w:val="fr-CA"/>
        </w:rPr>
        <w:t>)</w:t>
      </w:r>
    </w:p>
    <w:p w14:paraId="08D12514" w14:textId="6489CDFC" w:rsidR="00E11D16" w:rsidRPr="004B1650" w:rsidRDefault="00E11D16" w:rsidP="003724F2">
      <w:pPr>
        <w:pStyle w:val="xmsonormal"/>
        <w:spacing w:line="276" w:lineRule="auto"/>
        <w:rPr>
          <w:rFonts w:ascii="Arial" w:hAnsi="Arial" w:cs="Arial"/>
          <w:sz w:val="24"/>
          <w:szCs w:val="24"/>
          <w:lang w:val="fr-CA"/>
        </w:rPr>
      </w:pPr>
    </w:p>
    <w:bookmarkEnd w:id="0"/>
    <w:p w14:paraId="2953A6FD" w14:textId="77777777" w:rsidR="004B1650" w:rsidRPr="004B1650" w:rsidRDefault="004B1650" w:rsidP="004B1650">
      <w:pPr>
        <w:spacing w:after="0" w:line="276" w:lineRule="auto"/>
        <w:rPr>
          <w:rFonts w:ascii="Arial" w:hAnsi="Arial" w:cs="Arial"/>
          <w:kern w:val="0"/>
          <w:sz w:val="20"/>
          <w:szCs w:val="20"/>
          <w:lang w:val="fr-CA"/>
          <w14:ligatures w14:val="none"/>
        </w:rPr>
      </w:pPr>
      <w:r w:rsidRPr="004B1650">
        <w:rPr>
          <w:rFonts w:ascii="Arial" w:hAnsi="Arial" w:cs="Arial"/>
          <w:kern w:val="0"/>
          <w:sz w:val="20"/>
          <w:szCs w:val="20"/>
          <w:lang w:val="fr-CA"/>
          <w14:ligatures w14:val="none"/>
        </w:rPr>
        <w:t>CNPMSST – Comité national sur la politique en matière de santé et de sécurité au travail</w:t>
      </w:r>
    </w:p>
    <w:p w14:paraId="093A0910" w14:textId="77777777" w:rsidR="004B1650" w:rsidRPr="004B1650" w:rsidRDefault="004B1650" w:rsidP="004B1650">
      <w:pPr>
        <w:spacing w:after="0" w:line="276" w:lineRule="auto"/>
        <w:rPr>
          <w:rFonts w:ascii="Arial" w:hAnsi="Arial" w:cs="Arial"/>
          <w:kern w:val="0"/>
          <w:sz w:val="20"/>
          <w:szCs w:val="20"/>
          <w:lang w:val="fr-CA"/>
          <w14:ligatures w14:val="none"/>
        </w:rPr>
      </w:pPr>
      <w:r w:rsidRPr="004B1650">
        <w:rPr>
          <w:rFonts w:ascii="Arial" w:hAnsi="Arial" w:cs="Arial"/>
          <w:kern w:val="0"/>
          <w:sz w:val="20"/>
          <w:szCs w:val="20"/>
          <w:lang w:val="fr-CA"/>
          <w14:ligatures w14:val="none"/>
        </w:rPr>
        <w:t>CNGT – Comité national de gestion du travail</w:t>
      </w:r>
    </w:p>
    <w:p w14:paraId="2AEE86BA" w14:textId="127A536D" w:rsidR="003724F2" w:rsidRDefault="004B1650" w:rsidP="004B1650">
      <w:pPr>
        <w:spacing w:after="0" w:line="276" w:lineRule="auto"/>
        <w:rPr>
          <w:rFonts w:ascii="Arial" w:hAnsi="Arial" w:cs="Arial"/>
          <w:kern w:val="0"/>
          <w:sz w:val="20"/>
          <w:szCs w:val="20"/>
          <w:lang w:val="fr-CA"/>
          <w14:ligatures w14:val="none"/>
        </w:rPr>
      </w:pPr>
      <w:r w:rsidRPr="004B1650">
        <w:rPr>
          <w:rFonts w:ascii="Arial" w:hAnsi="Arial" w:cs="Arial"/>
          <w:kern w:val="0"/>
          <w:sz w:val="20"/>
          <w:szCs w:val="20"/>
          <w:lang w:val="fr-CA"/>
          <w14:ligatures w14:val="none"/>
        </w:rPr>
        <w:t>CES – Comité sur l'équité salariale</w:t>
      </w:r>
    </w:p>
    <w:p w14:paraId="04D93CD5" w14:textId="77777777" w:rsidR="004B1650" w:rsidRPr="004B1650" w:rsidRDefault="004B1650" w:rsidP="004B1650">
      <w:pPr>
        <w:spacing w:after="0" w:line="276" w:lineRule="auto"/>
        <w:rPr>
          <w:rFonts w:ascii="Arial" w:hAnsi="Arial" w:cs="Arial"/>
          <w:kern w:val="0"/>
          <w:sz w:val="20"/>
          <w:szCs w:val="20"/>
          <w:lang w:val="fr-CA"/>
          <w14:ligatures w14:val="none"/>
        </w:rPr>
      </w:pPr>
    </w:p>
    <w:p w14:paraId="4CBE16E0" w14:textId="3EB8953D" w:rsidR="003724F2" w:rsidRPr="004B1650" w:rsidRDefault="003724F2" w:rsidP="003724F2">
      <w:pPr>
        <w:spacing w:after="0" w:line="276" w:lineRule="auto"/>
        <w:rPr>
          <w:rFonts w:ascii="Arial" w:hAnsi="Arial" w:cs="Arial"/>
          <w:b/>
          <w:bCs/>
          <w:kern w:val="0"/>
          <w:u w:val="single"/>
          <w:lang w:val="fr-CA"/>
          <w14:ligatures w14:val="none"/>
        </w:rPr>
      </w:pPr>
      <w:r w:rsidRPr="004B1650">
        <w:rPr>
          <w:rFonts w:ascii="Arial" w:hAnsi="Arial" w:cs="Arial"/>
          <w:b/>
          <w:bCs/>
          <w:kern w:val="0"/>
          <w:u w:val="single"/>
          <w:lang w:val="fr-CA"/>
          <w14:ligatures w14:val="none"/>
        </w:rPr>
        <w:t>ACTIVIT</w:t>
      </w:r>
      <w:r w:rsidR="004B1650">
        <w:rPr>
          <w:rFonts w:ascii="Arial" w:hAnsi="Arial" w:cs="Arial"/>
          <w:b/>
          <w:bCs/>
          <w:kern w:val="0"/>
          <w:u w:val="single"/>
          <w:lang w:val="fr-CA"/>
          <w14:ligatures w14:val="none"/>
        </w:rPr>
        <w:t>ÉS DE LA RÉGION</w:t>
      </w:r>
    </w:p>
    <w:p w14:paraId="1D87482C" w14:textId="77777777" w:rsidR="0056038A" w:rsidRDefault="0056038A" w:rsidP="003724F2">
      <w:pPr>
        <w:spacing w:after="0" w:line="276" w:lineRule="auto"/>
        <w:rPr>
          <w:rFonts w:ascii="Arial" w:hAnsi="Arial" w:cs="Arial"/>
          <w:kern w:val="0"/>
          <w:sz w:val="20"/>
          <w:szCs w:val="20"/>
          <w:lang w:val="fr-CA"/>
          <w14:ligatures w14:val="none"/>
        </w:rPr>
      </w:pPr>
    </w:p>
    <w:p w14:paraId="4E6D64FF" w14:textId="2F75542F"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2 avril – Réunion du CC du </w:t>
      </w:r>
      <w:r>
        <w:rPr>
          <w:rFonts w:ascii="Arial" w:hAnsi="Arial" w:cs="Arial"/>
          <w:kern w:val="0"/>
          <w:sz w:val="20"/>
          <w:szCs w:val="20"/>
          <w:lang w:val="fr-CA"/>
          <w14:ligatures w14:val="none"/>
        </w:rPr>
        <w:t>CNPMSST</w:t>
      </w:r>
      <w:r w:rsidRPr="00604079">
        <w:rPr>
          <w:rFonts w:ascii="Arial" w:hAnsi="Arial" w:cs="Arial"/>
          <w:kern w:val="0"/>
          <w:sz w:val="20"/>
          <w:szCs w:val="20"/>
          <w:lang w:val="fr-CA"/>
          <w14:ligatures w14:val="none"/>
        </w:rPr>
        <w:t xml:space="preserve">                         </w:t>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27 août – Réunion du PEC</w:t>
      </w:r>
    </w:p>
    <w:p w14:paraId="55C87BB4" w14:textId="7C628BA2"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2 avril – Vote de l'AFPC à Petawawa                          </w:t>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29 août – RSCC Trenton</w:t>
      </w:r>
    </w:p>
    <w:p w14:paraId="073E85E8" w14:textId="13A995A4"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4-6 avril – Conseil de l'Atlantique de l'AFPC                </w:t>
      </w:r>
      <w:r>
        <w:rPr>
          <w:rFonts w:ascii="Arial" w:hAnsi="Arial" w:cs="Arial"/>
          <w:kern w:val="0"/>
          <w:sz w:val="20"/>
          <w:szCs w:val="20"/>
          <w:lang w:val="fr-CA"/>
          <w14:ligatures w14:val="none"/>
        </w:rPr>
        <w:tab/>
        <w:t>0</w:t>
      </w:r>
      <w:r w:rsidRPr="00604079">
        <w:rPr>
          <w:rFonts w:ascii="Arial" w:hAnsi="Arial" w:cs="Arial"/>
          <w:kern w:val="0"/>
          <w:sz w:val="20"/>
          <w:szCs w:val="20"/>
          <w:lang w:val="fr-CA"/>
          <w14:ligatures w14:val="none"/>
        </w:rPr>
        <w:t>3 septembre – Section locale de Kingston</w:t>
      </w:r>
    </w:p>
    <w:p w14:paraId="04A3BCC6" w14:textId="2C27F332"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8 avril – Classification nationale                        </w:t>
      </w:r>
      <w:r>
        <w:rPr>
          <w:rFonts w:ascii="Arial" w:hAnsi="Arial" w:cs="Arial"/>
          <w:kern w:val="0"/>
          <w:sz w:val="20"/>
          <w:szCs w:val="20"/>
          <w:lang w:val="fr-CA"/>
          <w14:ligatures w14:val="none"/>
        </w:rPr>
        <w:tab/>
        <w:t xml:space="preserve">        </w:t>
      </w:r>
      <w:r>
        <w:rPr>
          <w:rFonts w:ascii="Arial" w:hAnsi="Arial" w:cs="Arial"/>
          <w:kern w:val="0"/>
          <w:sz w:val="20"/>
          <w:szCs w:val="20"/>
          <w:lang w:val="fr-CA"/>
          <w14:ligatures w14:val="none"/>
        </w:rPr>
        <w:tab/>
        <w:t>0</w:t>
      </w:r>
      <w:r w:rsidRPr="00604079">
        <w:rPr>
          <w:rFonts w:ascii="Arial" w:hAnsi="Arial" w:cs="Arial"/>
          <w:kern w:val="0"/>
          <w:sz w:val="20"/>
          <w:szCs w:val="20"/>
          <w:lang w:val="fr-CA"/>
          <w14:ligatures w14:val="none"/>
        </w:rPr>
        <w:t>4 septembre – Réunion de l'AFPC</w:t>
      </w:r>
    </w:p>
    <w:p w14:paraId="188DA0D8" w14:textId="5B2EC427"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16 avril – Équité en matière d'emploi et AFPC             </w:t>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 xml:space="preserve"> </w:t>
      </w:r>
      <w:r>
        <w:rPr>
          <w:rFonts w:ascii="Arial" w:hAnsi="Arial" w:cs="Arial"/>
          <w:kern w:val="0"/>
          <w:sz w:val="20"/>
          <w:szCs w:val="20"/>
          <w:lang w:val="fr-CA"/>
          <w14:ligatures w14:val="none"/>
        </w:rPr>
        <w:t>0</w:t>
      </w:r>
      <w:r w:rsidRPr="00604079">
        <w:rPr>
          <w:rFonts w:ascii="Arial" w:hAnsi="Arial" w:cs="Arial"/>
          <w:kern w:val="0"/>
          <w:sz w:val="20"/>
          <w:szCs w:val="20"/>
          <w:lang w:val="fr-CA"/>
          <w14:ligatures w14:val="none"/>
        </w:rPr>
        <w:t>8 septembre – Section locale de Valcartier</w:t>
      </w:r>
    </w:p>
    <w:p w14:paraId="0C6038B1" w14:textId="2DBD889D"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17 avril – Honneurs et distinctions </w:t>
      </w:r>
      <w:r>
        <w:rPr>
          <w:rFonts w:ascii="Arial" w:hAnsi="Arial" w:cs="Arial"/>
          <w:kern w:val="0"/>
          <w:sz w:val="20"/>
          <w:szCs w:val="20"/>
          <w:lang w:val="fr-CA"/>
          <w14:ligatures w14:val="none"/>
        </w:rPr>
        <w:tab/>
      </w:r>
      <w:r>
        <w:rPr>
          <w:rFonts w:ascii="Arial" w:hAnsi="Arial" w:cs="Arial"/>
          <w:kern w:val="0"/>
          <w:sz w:val="20"/>
          <w:szCs w:val="20"/>
          <w:lang w:val="fr-CA"/>
          <w14:ligatures w14:val="none"/>
        </w:rPr>
        <w:tab/>
        <w:t xml:space="preserve">        </w:t>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10 septembre – Réunion du CCE</w:t>
      </w:r>
    </w:p>
    <w:p w14:paraId="626B96F2" w14:textId="138FC250"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22 avril – C</w:t>
      </w:r>
      <w:r>
        <w:rPr>
          <w:rFonts w:ascii="Arial" w:hAnsi="Arial" w:cs="Arial"/>
          <w:kern w:val="0"/>
          <w:sz w:val="20"/>
          <w:szCs w:val="20"/>
          <w:lang w:val="fr-CA"/>
          <w14:ligatures w14:val="none"/>
        </w:rPr>
        <w:t>ES</w:t>
      </w:r>
      <w:r w:rsidRPr="00604079">
        <w:rPr>
          <w:rFonts w:ascii="Arial" w:hAnsi="Arial" w:cs="Arial"/>
          <w:kern w:val="0"/>
          <w:sz w:val="20"/>
          <w:szCs w:val="20"/>
          <w:lang w:val="fr-CA"/>
          <w14:ligatures w14:val="none"/>
        </w:rPr>
        <w:t xml:space="preserve"> et section locale de Trenton             </w:t>
      </w:r>
      <w:r>
        <w:rPr>
          <w:rFonts w:ascii="Arial" w:hAnsi="Arial" w:cs="Arial"/>
          <w:kern w:val="0"/>
          <w:sz w:val="20"/>
          <w:szCs w:val="20"/>
          <w:lang w:val="fr-CA"/>
          <w14:ligatures w14:val="none"/>
        </w:rPr>
        <w:t xml:space="preserve">     </w:t>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11 septembre – Coprésident</w:t>
      </w:r>
      <w:r>
        <w:rPr>
          <w:rFonts w:ascii="Arial" w:hAnsi="Arial" w:cs="Arial"/>
          <w:kern w:val="0"/>
          <w:sz w:val="20"/>
          <w:szCs w:val="20"/>
          <w:lang w:val="fr-CA"/>
          <w14:ligatures w14:val="none"/>
        </w:rPr>
        <w:t>e</w:t>
      </w:r>
      <w:r w:rsidRPr="00604079">
        <w:rPr>
          <w:rFonts w:ascii="Arial" w:hAnsi="Arial" w:cs="Arial"/>
          <w:kern w:val="0"/>
          <w:sz w:val="20"/>
          <w:szCs w:val="20"/>
          <w:lang w:val="fr-CA"/>
          <w14:ligatures w14:val="none"/>
        </w:rPr>
        <w:t xml:space="preserve"> du </w:t>
      </w:r>
      <w:r>
        <w:rPr>
          <w:rFonts w:ascii="Arial" w:hAnsi="Arial" w:cs="Arial"/>
          <w:kern w:val="0"/>
          <w:sz w:val="20"/>
          <w:szCs w:val="20"/>
          <w:lang w:val="fr-CA"/>
          <w14:ligatures w14:val="none"/>
        </w:rPr>
        <w:t>CNPMSST</w:t>
      </w:r>
    </w:p>
    <w:p w14:paraId="548AA80A" w14:textId="3937286D"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23 avril – C</w:t>
      </w:r>
      <w:r>
        <w:rPr>
          <w:rFonts w:ascii="Arial" w:hAnsi="Arial" w:cs="Arial"/>
          <w:kern w:val="0"/>
          <w:sz w:val="20"/>
          <w:szCs w:val="20"/>
          <w:lang w:val="fr-CA"/>
          <w14:ligatures w14:val="none"/>
        </w:rPr>
        <w:t>ES</w:t>
      </w:r>
      <w:r w:rsidRPr="00604079">
        <w:rPr>
          <w:rFonts w:ascii="Arial" w:hAnsi="Arial" w:cs="Arial"/>
          <w:kern w:val="0"/>
          <w:sz w:val="20"/>
          <w:szCs w:val="20"/>
          <w:lang w:val="fr-CA"/>
          <w14:ligatures w14:val="none"/>
        </w:rPr>
        <w:t xml:space="preserve"> et Petawawa </w:t>
      </w:r>
      <w:r>
        <w:rPr>
          <w:rFonts w:ascii="Arial" w:hAnsi="Arial" w:cs="Arial"/>
          <w:kern w:val="0"/>
          <w:sz w:val="20"/>
          <w:szCs w:val="20"/>
          <w:lang w:val="fr-CA"/>
          <w14:ligatures w14:val="none"/>
        </w:rPr>
        <w:t xml:space="preserve">              </w:t>
      </w:r>
      <w:r>
        <w:rPr>
          <w:rFonts w:ascii="Arial" w:hAnsi="Arial" w:cs="Arial"/>
          <w:kern w:val="0"/>
          <w:sz w:val="20"/>
          <w:szCs w:val="20"/>
          <w:lang w:val="fr-CA"/>
          <w14:ligatures w14:val="none"/>
        </w:rPr>
        <w:tab/>
      </w:r>
      <w:r>
        <w:rPr>
          <w:rFonts w:ascii="Arial" w:hAnsi="Arial" w:cs="Arial"/>
          <w:kern w:val="0"/>
          <w:sz w:val="20"/>
          <w:szCs w:val="20"/>
          <w:lang w:val="fr-CA"/>
          <w14:ligatures w14:val="none"/>
        </w:rPr>
        <w:tab/>
        <w:t xml:space="preserve">        </w:t>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17 sept – Tutoriel sur les finances (F)</w:t>
      </w:r>
    </w:p>
    <w:p w14:paraId="665D7793" w14:textId="7CFF878D"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28 avril – 2 mai – Exécutif national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22 sept – Régime d'avantages sociaux des FNP</w:t>
      </w:r>
    </w:p>
    <w:p w14:paraId="2AC12A7B" w14:textId="5E616996"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7 mai – Section locale de Suffield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25-28 sept – Conférence santé</w:t>
      </w:r>
      <w:r>
        <w:rPr>
          <w:rFonts w:ascii="Arial" w:hAnsi="Arial" w:cs="Arial"/>
          <w:kern w:val="0"/>
          <w:sz w:val="20"/>
          <w:szCs w:val="20"/>
          <w:lang w:val="fr-CA"/>
          <w14:ligatures w14:val="none"/>
        </w:rPr>
        <w:t>-</w:t>
      </w:r>
      <w:r w:rsidRPr="00604079">
        <w:rPr>
          <w:rFonts w:ascii="Arial" w:hAnsi="Arial" w:cs="Arial"/>
          <w:kern w:val="0"/>
          <w:sz w:val="20"/>
          <w:szCs w:val="20"/>
          <w:lang w:val="fr-CA"/>
          <w14:ligatures w14:val="none"/>
        </w:rPr>
        <w:t>sécurité AFPC</w:t>
      </w:r>
    </w:p>
    <w:p w14:paraId="4F876F9F" w14:textId="00D6EA51"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12 mai – St Jean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t>01</w:t>
      </w:r>
      <w:r w:rsidRPr="00604079">
        <w:rPr>
          <w:rFonts w:ascii="Arial" w:hAnsi="Arial" w:cs="Arial"/>
          <w:kern w:val="0"/>
          <w:sz w:val="20"/>
          <w:szCs w:val="20"/>
          <w:lang w:val="fr-CA"/>
          <w14:ligatures w14:val="none"/>
        </w:rPr>
        <w:t xml:space="preserve"> octobre – Tutoriel sur les finances (E)</w:t>
      </w:r>
    </w:p>
    <w:p w14:paraId="19D216C8" w14:textId="7FD3A292"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13 mai – Réunion du CCE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t>0</w:t>
      </w:r>
      <w:r w:rsidRPr="00604079">
        <w:rPr>
          <w:rFonts w:ascii="Arial" w:hAnsi="Arial" w:cs="Arial"/>
          <w:kern w:val="0"/>
          <w:sz w:val="20"/>
          <w:szCs w:val="20"/>
          <w:lang w:val="fr-CA"/>
          <w14:ligatures w14:val="none"/>
        </w:rPr>
        <w:t>7 octobre – Réunion du C</w:t>
      </w:r>
      <w:r>
        <w:rPr>
          <w:rFonts w:ascii="Arial" w:hAnsi="Arial" w:cs="Arial"/>
          <w:kern w:val="0"/>
          <w:sz w:val="20"/>
          <w:szCs w:val="20"/>
          <w:lang w:val="fr-CA"/>
          <w14:ligatures w14:val="none"/>
        </w:rPr>
        <w:t>ES</w:t>
      </w:r>
    </w:p>
    <w:p w14:paraId="2BC0BF57" w14:textId="307EF37C"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14 mai – Section locale NLMC et Valcartier </w:t>
      </w:r>
      <w:r>
        <w:rPr>
          <w:rFonts w:ascii="Arial" w:hAnsi="Arial" w:cs="Arial"/>
          <w:kern w:val="0"/>
          <w:sz w:val="20"/>
          <w:szCs w:val="20"/>
          <w:lang w:val="fr-CA"/>
          <w14:ligatures w14:val="none"/>
        </w:rPr>
        <w:tab/>
      </w:r>
      <w:r>
        <w:rPr>
          <w:rFonts w:ascii="Arial" w:hAnsi="Arial" w:cs="Arial"/>
          <w:kern w:val="0"/>
          <w:sz w:val="20"/>
          <w:szCs w:val="20"/>
          <w:lang w:val="fr-CA"/>
          <w14:ligatures w14:val="none"/>
        </w:rPr>
        <w:tab/>
        <w:t>0</w:t>
      </w:r>
      <w:r w:rsidRPr="00604079">
        <w:rPr>
          <w:rFonts w:ascii="Arial" w:hAnsi="Arial" w:cs="Arial"/>
          <w:kern w:val="0"/>
          <w:sz w:val="20"/>
          <w:szCs w:val="20"/>
          <w:lang w:val="fr-CA"/>
          <w14:ligatures w14:val="none"/>
        </w:rPr>
        <w:t xml:space="preserve">8 octobre – Réunion du </w:t>
      </w:r>
      <w:r>
        <w:rPr>
          <w:rFonts w:ascii="Arial" w:hAnsi="Arial" w:cs="Arial"/>
          <w:kern w:val="0"/>
          <w:sz w:val="20"/>
          <w:szCs w:val="20"/>
          <w:lang w:val="fr-CA"/>
          <w14:ligatures w14:val="none"/>
        </w:rPr>
        <w:t>CNPMSST</w:t>
      </w:r>
    </w:p>
    <w:p w14:paraId="1C79276D" w14:textId="24E6286A"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20 mai – PEC et section locale Bagotville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15 octobre – Ratification à Trenton</w:t>
      </w:r>
    </w:p>
    <w:p w14:paraId="6EEA4AA0" w14:textId="67E4C69C"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21 mai – Réunion du </w:t>
      </w:r>
      <w:r>
        <w:rPr>
          <w:rFonts w:ascii="Arial" w:hAnsi="Arial" w:cs="Arial"/>
          <w:kern w:val="0"/>
          <w:sz w:val="20"/>
          <w:szCs w:val="20"/>
          <w:lang w:val="fr-CA"/>
          <w14:ligatures w14:val="none"/>
        </w:rPr>
        <w:t>CES</w:t>
      </w:r>
      <w:r w:rsidRPr="00604079">
        <w:rPr>
          <w:rFonts w:ascii="Arial" w:hAnsi="Arial" w:cs="Arial"/>
          <w:kern w:val="0"/>
          <w:sz w:val="20"/>
          <w:szCs w:val="20"/>
          <w:lang w:val="fr-CA"/>
          <w14:ligatures w14:val="none"/>
        </w:rPr>
        <w:t xml:space="preserve">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16 octobre – Ratification à Suffield</w:t>
      </w:r>
    </w:p>
    <w:p w14:paraId="2D3DC7A6" w14:textId="71F5BB07"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26 mai – Réunion du </w:t>
      </w:r>
      <w:r>
        <w:rPr>
          <w:rFonts w:ascii="Arial" w:hAnsi="Arial" w:cs="Arial"/>
          <w:kern w:val="0"/>
          <w:sz w:val="20"/>
          <w:szCs w:val="20"/>
          <w:lang w:val="fr-CA"/>
          <w14:ligatures w14:val="none"/>
        </w:rPr>
        <w:t>CES</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 xml:space="preserve">20-24 octobre – Réunions du </w:t>
      </w:r>
      <w:r>
        <w:rPr>
          <w:rFonts w:ascii="Arial" w:hAnsi="Arial" w:cs="Arial"/>
          <w:kern w:val="0"/>
          <w:sz w:val="20"/>
          <w:szCs w:val="20"/>
          <w:lang w:val="fr-CA"/>
          <w14:ligatures w14:val="none"/>
        </w:rPr>
        <w:t>CES</w:t>
      </w:r>
    </w:p>
    <w:p w14:paraId="3620F7F5" w14:textId="5495CBE4"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2 juin – Section locale de Suffield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27 octobre – AGA de Trenton</w:t>
      </w:r>
    </w:p>
    <w:p w14:paraId="29D544E0" w14:textId="071168F2"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10 juin – Réunion du C</w:t>
      </w:r>
      <w:r>
        <w:rPr>
          <w:rFonts w:ascii="Arial" w:hAnsi="Arial" w:cs="Arial"/>
          <w:kern w:val="0"/>
          <w:sz w:val="20"/>
          <w:szCs w:val="20"/>
          <w:lang w:val="fr-CA"/>
          <w14:ligatures w14:val="none"/>
        </w:rPr>
        <w:t>ES</w:t>
      </w:r>
      <w:r w:rsidRPr="00604079">
        <w:rPr>
          <w:rFonts w:ascii="Arial" w:hAnsi="Arial" w:cs="Arial"/>
          <w:kern w:val="0"/>
          <w:sz w:val="20"/>
          <w:szCs w:val="20"/>
          <w:lang w:val="fr-CA"/>
          <w14:ligatures w14:val="none"/>
        </w:rPr>
        <w:t xml:space="preserve">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28 octobre – AGA de Kingston</w:t>
      </w:r>
    </w:p>
    <w:p w14:paraId="75C01B2A" w14:textId="0F3B6825"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13 juin – CC du </w:t>
      </w:r>
      <w:r>
        <w:rPr>
          <w:rFonts w:ascii="Arial" w:hAnsi="Arial" w:cs="Arial"/>
          <w:kern w:val="0"/>
          <w:sz w:val="20"/>
          <w:szCs w:val="20"/>
          <w:lang w:val="fr-CA"/>
          <w14:ligatures w14:val="none"/>
        </w:rPr>
        <w:t>CNPMSST</w:t>
      </w:r>
      <w:r w:rsidRPr="00604079">
        <w:rPr>
          <w:rFonts w:ascii="Arial" w:hAnsi="Arial" w:cs="Arial"/>
          <w:kern w:val="0"/>
          <w:sz w:val="20"/>
          <w:szCs w:val="20"/>
          <w:lang w:val="fr-CA"/>
          <w14:ligatures w14:val="none"/>
        </w:rPr>
        <w:t xml:space="preserve"> et C</w:t>
      </w:r>
      <w:r>
        <w:rPr>
          <w:rFonts w:ascii="Arial" w:hAnsi="Arial" w:cs="Arial"/>
          <w:kern w:val="0"/>
          <w:sz w:val="20"/>
          <w:szCs w:val="20"/>
          <w:lang w:val="fr-CA"/>
          <w14:ligatures w14:val="none"/>
        </w:rPr>
        <w:t>ES</w:t>
      </w:r>
      <w:r w:rsidRPr="00604079">
        <w:rPr>
          <w:rFonts w:ascii="Arial" w:hAnsi="Arial" w:cs="Arial"/>
          <w:kern w:val="0"/>
          <w:sz w:val="20"/>
          <w:szCs w:val="20"/>
          <w:lang w:val="fr-CA"/>
          <w14:ligatures w14:val="none"/>
        </w:rPr>
        <w:t xml:space="preserve">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29 octobre – AGA de Petawawa</w:t>
      </w:r>
    </w:p>
    <w:p w14:paraId="65DF19A2" w14:textId="3AF4FC0F"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16 juin – Classification nationale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06 novembre – Coprésident</w:t>
      </w:r>
      <w:r>
        <w:rPr>
          <w:rFonts w:ascii="Arial" w:hAnsi="Arial" w:cs="Arial"/>
          <w:kern w:val="0"/>
          <w:sz w:val="20"/>
          <w:szCs w:val="20"/>
          <w:lang w:val="fr-CA"/>
          <w14:ligatures w14:val="none"/>
        </w:rPr>
        <w:t>e</w:t>
      </w:r>
      <w:r w:rsidRPr="00604079">
        <w:rPr>
          <w:rFonts w:ascii="Arial" w:hAnsi="Arial" w:cs="Arial"/>
          <w:kern w:val="0"/>
          <w:sz w:val="20"/>
          <w:szCs w:val="20"/>
          <w:lang w:val="fr-CA"/>
          <w14:ligatures w14:val="none"/>
        </w:rPr>
        <w:t xml:space="preserve"> du </w:t>
      </w:r>
      <w:r>
        <w:rPr>
          <w:rFonts w:ascii="Arial" w:hAnsi="Arial" w:cs="Arial"/>
          <w:kern w:val="0"/>
          <w:sz w:val="20"/>
          <w:szCs w:val="20"/>
          <w:lang w:val="fr-CA"/>
          <w14:ligatures w14:val="none"/>
        </w:rPr>
        <w:t>CNPMSST</w:t>
      </w:r>
    </w:p>
    <w:p w14:paraId="3AE753F6" w14:textId="0533CCE1"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17 juin – Déplacement pour les réunions à Ottawa           06 novembre – Présidents des sections locales</w:t>
      </w:r>
    </w:p>
    <w:p w14:paraId="578CE4B9" w14:textId="3BBAC191"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18 juin – Réunion du </w:t>
      </w:r>
      <w:r>
        <w:rPr>
          <w:rFonts w:ascii="Arial" w:hAnsi="Arial" w:cs="Arial"/>
          <w:kern w:val="0"/>
          <w:sz w:val="20"/>
          <w:szCs w:val="20"/>
          <w:lang w:val="fr-CA"/>
          <w14:ligatures w14:val="none"/>
        </w:rPr>
        <w:t>CNPMSST</w:t>
      </w:r>
      <w:r w:rsidRPr="00604079">
        <w:rPr>
          <w:rFonts w:ascii="Arial" w:hAnsi="Arial" w:cs="Arial"/>
          <w:kern w:val="0"/>
          <w:sz w:val="20"/>
          <w:szCs w:val="20"/>
          <w:lang w:val="fr-CA"/>
          <w14:ligatures w14:val="none"/>
        </w:rPr>
        <w:t xml:space="preserve">                                         06 novembre – AGA de Goosebay/Gagetown</w:t>
      </w:r>
    </w:p>
    <w:p w14:paraId="532F7DAC" w14:textId="0A69D6A9"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19-23 juin – Suffield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 xml:space="preserve">11-14 nov – </w:t>
      </w:r>
      <w:r>
        <w:rPr>
          <w:rFonts w:ascii="Arial" w:hAnsi="Arial" w:cs="Arial"/>
          <w:kern w:val="0"/>
          <w:sz w:val="20"/>
          <w:szCs w:val="20"/>
          <w:lang w:val="fr-CA"/>
          <w14:ligatures w14:val="none"/>
        </w:rPr>
        <w:t>Comité Comms/éduc (</w:t>
      </w:r>
      <w:r w:rsidRPr="00604079">
        <w:rPr>
          <w:rFonts w:ascii="Arial" w:hAnsi="Arial" w:cs="Arial"/>
          <w:kern w:val="0"/>
          <w:sz w:val="20"/>
          <w:szCs w:val="20"/>
          <w:lang w:val="fr-CA"/>
          <w14:ligatures w14:val="none"/>
        </w:rPr>
        <w:t>COMTRA</w:t>
      </w:r>
      <w:r>
        <w:rPr>
          <w:rFonts w:ascii="Arial" w:hAnsi="Arial" w:cs="Arial"/>
          <w:kern w:val="0"/>
          <w:sz w:val="20"/>
          <w:szCs w:val="20"/>
          <w:lang w:val="fr-CA"/>
          <w14:ligatures w14:val="none"/>
        </w:rPr>
        <w:t>)</w:t>
      </w:r>
    </w:p>
    <w:p w14:paraId="5FF521F9" w14:textId="41472ADF"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26 juin – </w:t>
      </w:r>
      <w:r>
        <w:rPr>
          <w:rFonts w:ascii="Arial" w:hAnsi="Arial" w:cs="Arial"/>
          <w:kern w:val="0"/>
          <w:sz w:val="20"/>
          <w:szCs w:val="20"/>
          <w:lang w:val="fr-CA"/>
          <w14:ligatures w14:val="none"/>
        </w:rPr>
        <w:t>TUAC</w:t>
      </w:r>
      <w:r w:rsidRPr="00604079">
        <w:rPr>
          <w:rFonts w:ascii="Arial" w:hAnsi="Arial" w:cs="Arial"/>
          <w:kern w:val="0"/>
          <w:sz w:val="20"/>
          <w:szCs w:val="20"/>
          <w:lang w:val="fr-CA"/>
          <w14:ligatures w14:val="none"/>
        </w:rPr>
        <w:t xml:space="preserve"> et </w:t>
      </w:r>
      <w:r>
        <w:rPr>
          <w:rFonts w:ascii="Arial" w:hAnsi="Arial" w:cs="Arial"/>
          <w:kern w:val="0"/>
          <w:sz w:val="20"/>
          <w:szCs w:val="20"/>
          <w:lang w:val="fr-CA"/>
          <w14:ligatures w14:val="none"/>
        </w:rPr>
        <w:t>CES</w:t>
      </w:r>
      <w:r w:rsidRPr="00604079">
        <w:rPr>
          <w:rFonts w:ascii="Arial" w:hAnsi="Arial" w:cs="Arial"/>
          <w:kern w:val="0"/>
          <w:sz w:val="20"/>
          <w:szCs w:val="20"/>
          <w:lang w:val="fr-CA"/>
          <w14:ligatures w14:val="none"/>
        </w:rPr>
        <w:t xml:space="preserve"> </w:t>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17 novembre – AGA de St Jean</w:t>
      </w:r>
    </w:p>
    <w:p w14:paraId="5A253C46" w14:textId="1071EFDB"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3 juillet – Réunions de l'AFPC                                          </w:t>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18 novembre – AGA de Valcartier</w:t>
      </w:r>
    </w:p>
    <w:p w14:paraId="61863C11" w14:textId="69FED06B"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4 juillet – Réunion du </w:t>
      </w:r>
      <w:r>
        <w:rPr>
          <w:rFonts w:ascii="Arial" w:hAnsi="Arial" w:cs="Arial"/>
          <w:kern w:val="0"/>
          <w:sz w:val="20"/>
          <w:szCs w:val="20"/>
          <w:lang w:val="fr-CA"/>
          <w14:ligatures w14:val="none"/>
        </w:rPr>
        <w:t>CES</w:t>
      </w:r>
      <w:r w:rsidRPr="00604079">
        <w:rPr>
          <w:rFonts w:ascii="Arial" w:hAnsi="Arial" w:cs="Arial"/>
          <w:kern w:val="0"/>
          <w:sz w:val="20"/>
          <w:szCs w:val="20"/>
          <w:lang w:val="fr-CA"/>
          <w14:ligatures w14:val="none"/>
        </w:rPr>
        <w:t xml:space="preserve">                                      </w:t>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19 novembre – AGA de Bagotville</w:t>
      </w:r>
    </w:p>
    <w:p w14:paraId="75BB54EE" w14:textId="5C7D1F50"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7 juillet – Réunion de l'AFPC                                          </w:t>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20-23 novembre – Conf des femmes AFPC</w:t>
      </w:r>
    </w:p>
    <w:p w14:paraId="2EB618DC" w14:textId="47273147"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8 juillet – RSCC – Suffield                                             </w:t>
      </w:r>
      <w:r>
        <w:rPr>
          <w:rFonts w:ascii="Arial" w:hAnsi="Arial" w:cs="Arial"/>
          <w:kern w:val="0"/>
          <w:sz w:val="20"/>
          <w:szCs w:val="20"/>
          <w:lang w:val="fr-CA"/>
          <w14:ligatures w14:val="none"/>
        </w:rPr>
        <w:tab/>
      </w:r>
      <w:r w:rsidRPr="00604079">
        <w:rPr>
          <w:rFonts w:ascii="Arial" w:hAnsi="Arial" w:cs="Arial"/>
          <w:kern w:val="0"/>
          <w:sz w:val="20"/>
          <w:szCs w:val="20"/>
          <w:lang w:val="fr-CA"/>
          <w14:ligatures w14:val="none"/>
        </w:rPr>
        <w:t>26 novembre – AGA d’Ottawa</w:t>
      </w:r>
    </w:p>
    <w:p w14:paraId="1AE48711" w14:textId="316A3A12" w:rsidR="00604079" w:rsidRPr="00604079"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 xml:space="preserve">14 juillet – Réunion du </w:t>
      </w:r>
      <w:r>
        <w:rPr>
          <w:rFonts w:ascii="Arial" w:hAnsi="Arial" w:cs="Arial"/>
          <w:kern w:val="0"/>
          <w:sz w:val="20"/>
          <w:szCs w:val="20"/>
          <w:lang w:val="fr-CA"/>
          <w14:ligatures w14:val="none"/>
        </w:rPr>
        <w:t>CES</w:t>
      </w:r>
      <w:r w:rsidRPr="00604079">
        <w:rPr>
          <w:rFonts w:ascii="Arial" w:hAnsi="Arial" w:cs="Arial"/>
          <w:kern w:val="0"/>
          <w:sz w:val="20"/>
          <w:szCs w:val="20"/>
          <w:lang w:val="fr-CA"/>
          <w14:ligatures w14:val="none"/>
        </w:rPr>
        <w:t xml:space="preserve">                                      </w:t>
      </w:r>
      <w:r>
        <w:rPr>
          <w:rFonts w:ascii="Arial" w:hAnsi="Arial" w:cs="Arial"/>
          <w:kern w:val="0"/>
          <w:sz w:val="20"/>
          <w:szCs w:val="20"/>
          <w:lang w:val="fr-CA"/>
          <w14:ligatures w14:val="none"/>
        </w:rPr>
        <w:tab/>
        <w:t>01</w:t>
      </w:r>
      <w:r w:rsidRPr="00604079">
        <w:rPr>
          <w:rFonts w:ascii="Arial" w:hAnsi="Arial" w:cs="Arial"/>
          <w:kern w:val="0"/>
          <w:sz w:val="20"/>
          <w:szCs w:val="20"/>
          <w:lang w:val="fr-CA"/>
          <w14:ligatures w14:val="none"/>
        </w:rPr>
        <w:t>-</w:t>
      </w:r>
      <w:r>
        <w:rPr>
          <w:rFonts w:ascii="Arial" w:hAnsi="Arial" w:cs="Arial"/>
          <w:kern w:val="0"/>
          <w:sz w:val="20"/>
          <w:szCs w:val="20"/>
          <w:lang w:val="fr-CA"/>
          <w14:ligatures w14:val="none"/>
        </w:rPr>
        <w:t>07</w:t>
      </w:r>
      <w:r w:rsidRPr="00604079">
        <w:rPr>
          <w:rFonts w:ascii="Arial" w:hAnsi="Arial" w:cs="Arial"/>
          <w:kern w:val="0"/>
          <w:sz w:val="20"/>
          <w:szCs w:val="20"/>
          <w:lang w:val="fr-CA"/>
          <w14:ligatures w14:val="none"/>
        </w:rPr>
        <w:t xml:space="preserve"> décembre – Réunion du </w:t>
      </w:r>
      <w:r>
        <w:rPr>
          <w:rFonts w:ascii="Arial" w:hAnsi="Arial" w:cs="Arial"/>
          <w:kern w:val="0"/>
          <w:sz w:val="20"/>
          <w:szCs w:val="20"/>
          <w:lang w:val="fr-CA"/>
          <w14:ligatures w14:val="none"/>
        </w:rPr>
        <w:t>CE</w:t>
      </w:r>
    </w:p>
    <w:p w14:paraId="66EAD560" w14:textId="4C1E542B" w:rsidR="00604079" w:rsidRPr="004B1650" w:rsidRDefault="00604079" w:rsidP="00604079">
      <w:pPr>
        <w:spacing w:after="0" w:line="276" w:lineRule="auto"/>
        <w:rPr>
          <w:rFonts w:ascii="Arial" w:hAnsi="Arial" w:cs="Arial"/>
          <w:kern w:val="0"/>
          <w:sz w:val="20"/>
          <w:szCs w:val="20"/>
          <w:lang w:val="fr-CA"/>
          <w14:ligatures w14:val="none"/>
        </w:rPr>
      </w:pPr>
      <w:r w:rsidRPr="00604079">
        <w:rPr>
          <w:rFonts w:ascii="Arial" w:hAnsi="Arial" w:cs="Arial"/>
          <w:kern w:val="0"/>
          <w:sz w:val="20"/>
          <w:szCs w:val="20"/>
          <w:lang w:val="fr-CA"/>
          <w14:ligatures w14:val="none"/>
        </w:rPr>
        <w:t>19 août – Section locale de Kingston</w:t>
      </w:r>
    </w:p>
    <w:sectPr w:rsidR="00604079" w:rsidRPr="004B1650" w:rsidSect="00D8785C">
      <w:pgSz w:w="12240" w:h="15840"/>
      <w:pgMar w:top="1134" w:right="1418" w:bottom="72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53B57"/>
    <w:multiLevelType w:val="hybridMultilevel"/>
    <w:tmpl w:val="7870EA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44C910CA"/>
    <w:multiLevelType w:val="hybridMultilevel"/>
    <w:tmpl w:val="11289704"/>
    <w:lvl w:ilvl="0" w:tplc="00F0327C">
      <w:numFmt w:val="bullet"/>
      <w:lvlText w:val=""/>
      <w:lvlJc w:val="left"/>
      <w:pPr>
        <w:ind w:left="720" w:hanging="360"/>
      </w:pPr>
      <w:rPr>
        <w:rFonts w:ascii="Symbol" w:eastAsiaTheme="minorHAnsi" w:hAnsi="Symbol" w:cstheme="minorHAns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ED31BA2"/>
    <w:multiLevelType w:val="hybridMultilevel"/>
    <w:tmpl w:val="17264B40"/>
    <w:lvl w:ilvl="0" w:tplc="5EC64328">
      <w:numFmt w:val="bullet"/>
      <w:lvlText w:val=""/>
      <w:lvlJc w:val="left"/>
      <w:pPr>
        <w:ind w:left="720" w:hanging="360"/>
      </w:pPr>
      <w:rPr>
        <w:rFonts w:ascii="Symbol" w:eastAsiaTheme="minorHAnsi" w:hAnsi="Symbol" w:cstheme="minorHAnsi" w:hint="default"/>
        <w:lang w:val="en-C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34489435">
    <w:abstractNumId w:val="2"/>
  </w:num>
  <w:num w:numId="2" w16cid:durableId="1532842176">
    <w:abstractNumId w:val="0"/>
  </w:num>
  <w:num w:numId="3" w16cid:durableId="243733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21B"/>
    <w:rsid w:val="000005B7"/>
    <w:rsid w:val="00002166"/>
    <w:rsid w:val="00004E7A"/>
    <w:rsid w:val="00005F96"/>
    <w:rsid w:val="00006FBA"/>
    <w:rsid w:val="0001041B"/>
    <w:rsid w:val="00013815"/>
    <w:rsid w:val="00014F81"/>
    <w:rsid w:val="00021272"/>
    <w:rsid w:val="0002127A"/>
    <w:rsid w:val="00022860"/>
    <w:rsid w:val="000303E7"/>
    <w:rsid w:val="00035DBE"/>
    <w:rsid w:val="000402C0"/>
    <w:rsid w:val="00043B78"/>
    <w:rsid w:val="00050409"/>
    <w:rsid w:val="00067F7F"/>
    <w:rsid w:val="000739C3"/>
    <w:rsid w:val="0007489C"/>
    <w:rsid w:val="00075AA1"/>
    <w:rsid w:val="0007657C"/>
    <w:rsid w:val="00085D94"/>
    <w:rsid w:val="00095E64"/>
    <w:rsid w:val="000A082A"/>
    <w:rsid w:val="000A484F"/>
    <w:rsid w:val="000A4DB7"/>
    <w:rsid w:val="000A64F3"/>
    <w:rsid w:val="000A68CD"/>
    <w:rsid w:val="000C2633"/>
    <w:rsid w:val="000C320B"/>
    <w:rsid w:val="000C5054"/>
    <w:rsid w:val="000D0670"/>
    <w:rsid w:val="000D32AD"/>
    <w:rsid w:val="000D6F41"/>
    <w:rsid w:val="000D7A6E"/>
    <w:rsid w:val="000E0D72"/>
    <w:rsid w:val="000E140F"/>
    <w:rsid w:val="000E39F5"/>
    <w:rsid w:val="000E5DC8"/>
    <w:rsid w:val="000F07AD"/>
    <w:rsid w:val="000F5BEF"/>
    <w:rsid w:val="000F6C10"/>
    <w:rsid w:val="000F6F6D"/>
    <w:rsid w:val="001023E2"/>
    <w:rsid w:val="001027F0"/>
    <w:rsid w:val="00104CB1"/>
    <w:rsid w:val="0011061D"/>
    <w:rsid w:val="00111F37"/>
    <w:rsid w:val="00112576"/>
    <w:rsid w:val="00112E01"/>
    <w:rsid w:val="00113404"/>
    <w:rsid w:val="001146DD"/>
    <w:rsid w:val="0011785C"/>
    <w:rsid w:val="001242FF"/>
    <w:rsid w:val="00125008"/>
    <w:rsid w:val="001261C1"/>
    <w:rsid w:val="0012636B"/>
    <w:rsid w:val="001264AE"/>
    <w:rsid w:val="00131359"/>
    <w:rsid w:val="00150B39"/>
    <w:rsid w:val="00154129"/>
    <w:rsid w:val="00164FB8"/>
    <w:rsid w:val="00167FD1"/>
    <w:rsid w:val="00174F48"/>
    <w:rsid w:val="0017542C"/>
    <w:rsid w:val="00182560"/>
    <w:rsid w:val="001864A3"/>
    <w:rsid w:val="00187ABC"/>
    <w:rsid w:val="001A041E"/>
    <w:rsid w:val="001A1AA7"/>
    <w:rsid w:val="001A2B9D"/>
    <w:rsid w:val="001A30EF"/>
    <w:rsid w:val="001A44BA"/>
    <w:rsid w:val="001B10FD"/>
    <w:rsid w:val="001B3941"/>
    <w:rsid w:val="001B53A9"/>
    <w:rsid w:val="001B7D94"/>
    <w:rsid w:val="001C1698"/>
    <w:rsid w:val="001C1B60"/>
    <w:rsid w:val="001C205D"/>
    <w:rsid w:val="001C2A18"/>
    <w:rsid w:val="001E0111"/>
    <w:rsid w:val="001E1906"/>
    <w:rsid w:val="001E1928"/>
    <w:rsid w:val="001F304B"/>
    <w:rsid w:val="001F733D"/>
    <w:rsid w:val="002102F8"/>
    <w:rsid w:val="00212590"/>
    <w:rsid w:val="00215F3A"/>
    <w:rsid w:val="00220029"/>
    <w:rsid w:val="002350B7"/>
    <w:rsid w:val="002355AE"/>
    <w:rsid w:val="00252114"/>
    <w:rsid w:val="00253859"/>
    <w:rsid w:val="00260A16"/>
    <w:rsid w:val="0026108B"/>
    <w:rsid w:val="00266010"/>
    <w:rsid w:val="00281FA3"/>
    <w:rsid w:val="00282966"/>
    <w:rsid w:val="002832BE"/>
    <w:rsid w:val="002851ED"/>
    <w:rsid w:val="00287FA1"/>
    <w:rsid w:val="00291666"/>
    <w:rsid w:val="00295428"/>
    <w:rsid w:val="00295CA7"/>
    <w:rsid w:val="002960BA"/>
    <w:rsid w:val="00297069"/>
    <w:rsid w:val="002A303E"/>
    <w:rsid w:val="002A31B2"/>
    <w:rsid w:val="002A3D0D"/>
    <w:rsid w:val="002A62EF"/>
    <w:rsid w:val="002A673D"/>
    <w:rsid w:val="002B008E"/>
    <w:rsid w:val="002B1235"/>
    <w:rsid w:val="002B4D86"/>
    <w:rsid w:val="002B5D9D"/>
    <w:rsid w:val="002C01E3"/>
    <w:rsid w:val="002C091B"/>
    <w:rsid w:val="002C22CD"/>
    <w:rsid w:val="002D30A6"/>
    <w:rsid w:val="002E05EE"/>
    <w:rsid w:val="002E06F7"/>
    <w:rsid w:val="002E2AF0"/>
    <w:rsid w:val="002E4945"/>
    <w:rsid w:val="002E4BBD"/>
    <w:rsid w:val="00300541"/>
    <w:rsid w:val="00303448"/>
    <w:rsid w:val="00304692"/>
    <w:rsid w:val="00306CFE"/>
    <w:rsid w:val="00310CE5"/>
    <w:rsid w:val="00314214"/>
    <w:rsid w:val="0032188B"/>
    <w:rsid w:val="00322740"/>
    <w:rsid w:val="003234BF"/>
    <w:rsid w:val="00332CAF"/>
    <w:rsid w:val="0033485A"/>
    <w:rsid w:val="00336E1F"/>
    <w:rsid w:val="0034690F"/>
    <w:rsid w:val="003529B8"/>
    <w:rsid w:val="0035482D"/>
    <w:rsid w:val="00356969"/>
    <w:rsid w:val="00364F11"/>
    <w:rsid w:val="0037053A"/>
    <w:rsid w:val="003724F2"/>
    <w:rsid w:val="0037484C"/>
    <w:rsid w:val="00377D54"/>
    <w:rsid w:val="003827BC"/>
    <w:rsid w:val="00382AF6"/>
    <w:rsid w:val="00394663"/>
    <w:rsid w:val="003971A0"/>
    <w:rsid w:val="003A0FB5"/>
    <w:rsid w:val="003A20A3"/>
    <w:rsid w:val="003A3F33"/>
    <w:rsid w:val="003A40D0"/>
    <w:rsid w:val="003A698A"/>
    <w:rsid w:val="003B0461"/>
    <w:rsid w:val="003B0746"/>
    <w:rsid w:val="003B0C60"/>
    <w:rsid w:val="003B533F"/>
    <w:rsid w:val="003B55A6"/>
    <w:rsid w:val="003C55F2"/>
    <w:rsid w:val="003D3153"/>
    <w:rsid w:val="003E19A2"/>
    <w:rsid w:val="003E2135"/>
    <w:rsid w:val="003E38E6"/>
    <w:rsid w:val="003E551D"/>
    <w:rsid w:val="003F2B93"/>
    <w:rsid w:val="003F67F1"/>
    <w:rsid w:val="00402A30"/>
    <w:rsid w:val="0040663F"/>
    <w:rsid w:val="004138BC"/>
    <w:rsid w:val="004171B4"/>
    <w:rsid w:val="00433BE1"/>
    <w:rsid w:val="00440E97"/>
    <w:rsid w:val="0044187D"/>
    <w:rsid w:val="00447D96"/>
    <w:rsid w:val="00455B87"/>
    <w:rsid w:val="00463C5C"/>
    <w:rsid w:val="00464E81"/>
    <w:rsid w:val="004673B2"/>
    <w:rsid w:val="00467519"/>
    <w:rsid w:val="00475411"/>
    <w:rsid w:val="00476626"/>
    <w:rsid w:val="00481543"/>
    <w:rsid w:val="004850B0"/>
    <w:rsid w:val="004859D7"/>
    <w:rsid w:val="00494CAE"/>
    <w:rsid w:val="004A0152"/>
    <w:rsid w:val="004A4D9D"/>
    <w:rsid w:val="004A55B8"/>
    <w:rsid w:val="004A5B4A"/>
    <w:rsid w:val="004B1650"/>
    <w:rsid w:val="004B3406"/>
    <w:rsid w:val="004C0364"/>
    <w:rsid w:val="004C0510"/>
    <w:rsid w:val="004C0C2E"/>
    <w:rsid w:val="004C5CBA"/>
    <w:rsid w:val="004C76B8"/>
    <w:rsid w:val="004D5EFD"/>
    <w:rsid w:val="004D752A"/>
    <w:rsid w:val="004F1B14"/>
    <w:rsid w:val="004F5C07"/>
    <w:rsid w:val="005074FD"/>
    <w:rsid w:val="005112B3"/>
    <w:rsid w:val="00515E9E"/>
    <w:rsid w:val="00525103"/>
    <w:rsid w:val="00532DC0"/>
    <w:rsid w:val="0053529A"/>
    <w:rsid w:val="005356A0"/>
    <w:rsid w:val="00536026"/>
    <w:rsid w:val="00540364"/>
    <w:rsid w:val="00540E1C"/>
    <w:rsid w:val="00542B65"/>
    <w:rsid w:val="00546707"/>
    <w:rsid w:val="00551718"/>
    <w:rsid w:val="0055203D"/>
    <w:rsid w:val="00553C5E"/>
    <w:rsid w:val="00554507"/>
    <w:rsid w:val="005552A4"/>
    <w:rsid w:val="00555453"/>
    <w:rsid w:val="0056038A"/>
    <w:rsid w:val="0056272E"/>
    <w:rsid w:val="00567772"/>
    <w:rsid w:val="005735FC"/>
    <w:rsid w:val="0058183E"/>
    <w:rsid w:val="005827F6"/>
    <w:rsid w:val="005833E2"/>
    <w:rsid w:val="00583B7B"/>
    <w:rsid w:val="00585C42"/>
    <w:rsid w:val="00591F51"/>
    <w:rsid w:val="005932E4"/>
    <w:rsid w:val="0059378F"/>
    <w:rsid w:val="00593792"/>
    <w:rsid w:val="00596F95"/>
    <w:rsid w:val="005A363E"/>
    <w:rsid w:val="005B0B75"/>
    <w:rsid w:val="005B0BF4"/>
    <w:rsid w:val="005B2975"/>
    <w:rsid w:val="005B5B5D"/>
    <w:rsid w:val="005C21E2"/>
    <w:rsid w:val="005C55D5"/>
    <w:rsid w:val="005C577E"/>
    <w:rsid w:val="005C69B4"/>
    <w:rsid w:val="005D0CBC"/>
    <w:rsid w:val="005D2253"/>
    <w:rsid w:val="005F25D0"/>
    <w:rsid w:val="005F51F0"/>
    <w:rsid w:val="005F553D"/>
    <w:rsid w:val="005F6711"/>
    <w:rsid w:val="00600A67"/>
    <w:rsid w:val="00602E67"/>
    <w:rsid w:val="00604079"/>
    <w:rsid w:val="00613149"/>
    <w:rsid w:val="0061382B"/>
    <w:rsid w:val="00613CFA"/>
    <w:rsid w:val="0062181B"/>
    <w:rsid w:val="006305A9"/>
    <w:rsid w:val="006305FB"/>
    <w:rsid w:val="006358CA"/>
    <w:rsid w:val="00635F26"/>
    <w:rsid w:val="0064711C"/>
    <w:rsid w:val="006521BF"/>
    <w:rsid w:val="00657C72"/>
    <w:rsid w:val="00663ECA"/>
    <w:rsid w:val="006646EF"/>
    <w:rsid w:val="00673AB6"/>
    <w:rsid w:val="006809A8"/>
    <w:rsid w:val="00681375"/>
    <w:rsid w:val="006914F3"/>
    <w:rsid w:val="0069530F"/>
    <w:rsid w:val="00695AB9"/>
    <w:rsid w:val="00696E52"/>
    <w:rsid w:val="006A19A8"/>
    <w:rsid w:val="006A28FE"/>
    <w:rsid w:val="006A3790"/>
    <w:rsid w:val="006A7930"/>
    <w:rsid w:val="006B26C6"/>
    <w:rsid w:val="006B2F3E"/>
    <w:rsid w:val="006B3EEF"/>
    <w:rsid w:val="006B40B8"/>
    <w:rsid w:val="006B4AA0"/>
    <w:rsid w:val="006D0E95"/>
    <w:rsid w:val="006D2C8A"/>
    <w:rsid w:val="006D5B9C"/>
    <w:rsid w:val="006D5D12"/>
    <w:rsid w:val="006E34A7"/>
    <w:rsid w:val="006E56AB"/>
    <w:rsid w:val="006E5E00"/>
    <w:rsid w:val="006F3952"/>
    <w:rsid w:val="006F69A5"/>
    <w:rsid w:val="006F7829"/>
    <w:rsid w:val="00707678"/>
    <w:rsid w:val="00710FFD"/>
    <w:rsid w:val="00714A4C"/>
    <w:rsid w:val="00717BF1"/>
    <w:rsid w:val="00720673"/>
    <w:rsid w:val="00722C7E"/>
    <w:rsid w:val="00730171"/>
    <w:rsid w:val="00731C28"/>
    <w:rsid w:val="00735F73"/>
    <w:rsid w:val="007403F4"/>
    <w:rsid w:val="00742585"/>
    <w:rsid w:val="007426A2"/>
    <w:rsid w:val="007435CA"/>
    <w:rsid w:val="00744F11"/>
    <w:rsid w:val="00746A83"/>
    <w:rsid w:val="00747763"/>
    <w:rsid w:val="00750CDB"/>
    <w:rsid w:val="00755D53"/>
    <w:rsid w:val="00756F59"/>
    <w:rsid w:val="007638CE"/>
    <w:rsid w:val="00764820"/>
    <w:rsid w:val="00765D62"/>
    <w:rsid w:val="00766AEF"/>
    <w:rsid w:val="007837DD"/>
    <w:rsid w:val="00783850"/>
    <w:rsid w:val="00784825"/>
    <w:rsid w:val="00786225"/>
    <w:rsid w:val="007B1CEB"/>
    <w:rsid w:val="007B2ACD"/>
    <w:rsid w:val="007B6F9D"/>
    <w:rsid w:val="007C062C"/>
    <w:rsid w:val="007C1097"/>
    <w:rsid w:val="007D01BE"/>
    <w:rsid w:val="007D1505"/>
    <w:rsid w:val="007D5DED"/>
    <w:rsid w:val="007D5E92"/>
    <w:rsid w:val="007D6994"/>
    <w:rsid w:val="007F1113"/>
    <w:rsid w:val="007F123C"/>
    <w:rsid w:val="007F5AFA"/>
    <w:rsid w:val="007F7342"/>
    <w:rsid w:val="00803D82"/>
    <w:rsid w:val="00821A3D"/>
    <w:rsid w:val="0083067F"/>
    <w:rsid w:val="00841314"/>
    <w:rsid w:val="00855079"/>
    <w:rsid w:val="0086016D"/>
    <w:rsid w:val="008660AD"/>
    <w:rsid w:val="008821E9"/>
    <w:rsid w:val="00884313"/>
    <w:rsid w:val="0088635E"/>
    <w:rsid w:val="008943B3"/>
    <w:rsid w:val="00897708"/>
    <w:rsid w:val="008A01F9"/>
    <w:rsid w:val="008A1DC2"/>
    <w:rsid w:val="008A2CCA"/>
    <w:rsid w:val="008B57C0"/>
    <w:rsid w:val="008B6D7A"/>
    <w:rsid w:val="008B786A"/>
    <w:rsid w:val="008C2D6C"/>
    <w:rsid w:val="008C2E3E"/>
    <w:rsid w:val="008C61ED"/>
    <w:rsid w:val="008C64E5"/>
    <w:rsid w:val="008C7F68"/>
    <w:rsid w:val="008D00BD"/>
    <w:rsid w:val="008D075C"/>
    <w:rsid w:val="008E14C1"/>
    <w:rsid w:val="008E1E97"/>
    <w:rsid w:val="008F05F9"/>
    <w:rsid w:val="008F1D6E"/>
    <w:rsid w:val="008F29EA"/>
    <w:rsid w:val="008F6684"/>
    <w:rsid w:val="008F7C72"/>
    <w:rsid w:val="00900CE6"/>
    <w:rsid w:val="00902CC6"/>
    <w:rsid w:val="00906BB9"/>
    <w:rsid w:val="0090735A"/>
    <w:rsid w:val="00911CCE"/>
    <w:rsid w:val="009179AF"/>
    <w:rsid w:val="00920CC1"/>
    <w:rsid w:val="009221EC"/>
    <w:rsid w:val="009227AC"/>
    <w:rsid w:val="00925C8B"/>
    <w:rsid w:val="009323F8"/>
    <w:rsid w:val="009447CE"/>
    <w:rsid w:val="00945F0F"/>
    <w:rsid w:val="00952852"/>
    <w:rsid w:val="0096192C"/>
    <w:rsid w:val="00961EC7"/>
    <w:rsid w:val="00970384"/>
    <w:rsid w:val="009705CA"/>
    <w:rsid w:val="0098235A"/>
    <w:rsid w:val="0098285E"/>
    <w:rsid w:val="0098606C"/>
    <w:rsid w:val="00990F89"/>
    <w:rsid w:val="00991FC0"/>
    <w:rsid w:val="00993780"/>
    <w:rsid w:val="0099427D"/>
    <w:rsid w:val="009B25D8"/>
    <w:rsid w:val="009B29F1"/>
    <w:rsid w:val="009B414B"/>
    <w:rsid w:val="009B4E20"/>
    <w:rsid w:val="009B520A"/>
    <w:rsid w:val="009C4898"/>
    <w:rsid w:val="009C4BDB"/>
    <w:rsid w:val="009E1526"/>
    <w:rsid w:val="009E4C7E"/>
    <w:rsid w:val="009E71A4"/>
    <w:rsid w:val="009E7CA3"/>
    <w:rsid w:val="009F04EB"/>
    <w:rsid w:val="009F54C2"/>
    <w:rsid w:val="009F54D3"/>
    <w:rsid w:val="009F5BC6"/>
    <w:rsid w:val="009F5D81"/>
    <w:rsid w:val="009F63AE"/>
    <w:rsid w:val="00A016C5"/>
    <w:rsid w:val="00A069A4"/>
    <w:rsid w:val="00A11791"/>
    <w:rsid w:val="00A11959"/>
    <w:rsid w:val="00A14F49"/>
    <w:rsid w:val="00A15753"/>
    <w:rsid w:val="00A220C9"/>
    <w:rsid w:val="00A25E2D"/>
    <w:rsid w:val="00A26D7B"/>
    <w:rsid w:val="00A31103"/>
    <w:rsid w:val="00A3193F"/>
    <w:rsid w:val="00A40F51"/>
    <w:rsid w:val="00A41265"/>
    <w:rsid w:val="00A44C64"/>
    <w:rsid w:val="00A4693F"/>
    <w:rsid w:val="00A63463"/>
    <w:rsid w:val="00A6680F"/>
    <w:rsid w:val="00A70570"/>
    <w:rsid w:val="00A715FF"/>
    <w:rsid w:val="00A72706"/>
    <w:rsid w:val="00A76835"/>
    <w:rsid w:val="00A8595A"/>
    <w:rsid w:val="00A94B16"/>
    <w:rsid w:val="00AA3AC6"/>
    <w:rsid w:val="00AA6DD0"/>
    <w:rsid w:val="00AB0201"/>
    <w:rsid w:val="00AB1B51"/>
    <w:rsid w:val="00AB3BA0"/>
    <w:rsid w:val="00AB3CCA"/>
    <w:rsid w:val="00AB4A30"/>
    <w:rsid w:val="00AB4E82"/>
    <w:rsid w:val="00AB5AC1"/>
    <w:rsid w:val="00AC082E"/>
    <w:rsid w:val="00AC3F20"/>
    <w:rsid w:val="00AC4FCB"/>
    <w:rsid w:val="00AC6694"/>
    <w:rsid w:val="00AD669E"/>
    <w:rsid w:val="00AE0352"/>
    <w:rsid w:val="00AF039A"/>
    <w:rsid w:val="00AF18A1"/>
    <w:rsid w:val="00AF351D"/>
    <w:rsid w:val="00B01304"/>
    <w:rsid w:val="00B03082"/>
    <w:rsid w:val="00B04041"/>
    <w:rsid w:val="00B04454"/>
    <w:rsid w:val="00B11500"/>
    <w:rsid w:val="00B26D95"/>
    <w:rsid w:val="00B26F90"/>
    <w:rsid w:val="00B27794"/>
    <w:rsid w:val="00B34ED2"/>
    <w:rsid w:val="00B36099"/>
    <w:rsid w:val="00B40879"/>
    <w:rsid w:val="00B4521B"/>
    <w:rsid w:val="00B50825"/>
    <w:rsid w:val="00B537E6"/>
    <w:rsid w:val="00B60583"/>
    <w:rsid w:val="00B618DA"/>
    <w:rsid w:val="00B66E51"/>
    <w:rsid w:val="00B7229F"/>
    <w:rsid w:val="00B77F58"/>
    <w:rsid w:val="00B8357D"/>
    <w:rsid w:val="00B84B47"/>
    <w:rsid w:val="00B86F5C"/>
    <w:rsid w:val="00B87F91"/>
    <w:rsid w:val="00B90085"/>
    <w:rsid w:val="00B910DC"/>
    <w:rsid w:val="00B95F94"/>
    <w:rsid w:val="00B96C25"/>
    <w:rsid w:val="00BA1C24"/>
    <w:rsid w:val="00BA4CEB"/>
    <w:rsid w:val="00BB42A8"/>
    <w:rsid w:val="00BB7006"/>
    <w:rsid w:val="00BB7E10"/>
    <w:rsid w:val="00BC3C42"/>
    <w:rsid w:val="00BC6741"/>
    <w:rsid w:val="00BD4A6E"/>
    <w:rsid w:val="00BF4814"/>
    <w:rsid w:val="00BF6918"/>
    <w:rsid w:val="00C10DAE"/>
    <w:rsid w:val="00C12F21"/>
    <w:rsid w:val="00C131C0"/>
    <w:rsid w:val="00C24593"/>
    <w:rsid w:val="00C25088"/>
    <w:rsid w:val="00C30874"/>
    <w:rsid w:val="00C3214E"/>
    <w:rsid w:val="00C35B4B"/>
    <w:rsid w:val="00C400CE"/>
    <w:rsid w:val="00C46ECF"/>
    <w:rsid w:val="00C4736A"/>
    <w:rsid w:val="00C5206C"/>
    <w:rsid w:val="00C52160"/>
    <w:rsid w:val="00C571CF"/>
    <w:rsid w:val="00C64985"/>
    <w:rsid w:val="00C64A9E"/>
    <w:rsid w:val="00C66EBF"/>
    <w:rsid w:val="00C83848"/>
    <w:rsid w:val="00C96CCF"/>
    <w:rsid w:val="00CA2E93"/>
    <w:rsid w:val="00CA58DA"/>
    <w:rsid w:val="00CA61E9"/>
    <w:rsid w:val="00CB3123"/>
    <w:rsid w:val="00CB4986"/>
    <w:rsid w:val="00CC5C5F"/>
    <w:rsid w:val="00CC6F9E"/>
    <w:rsid w:val="00CD222C"/>
    <w:rsid w:val="00CD548F"/>
    <w:rsid w:val="00CD5AAF"/>
    <w:rsid w:val="00CD701D"/>
    <w:rsid w:val="00CE3BCF"/>
    <w:rsid w:val="00CE4915"/>
    <w:rsid w:val="00CF01BA"/>
    <w:rsid w:val="00CF299B"/>
    <w:rsid w:val="00D02654"/>
    <w:rsid w:val="00D115D8"/>
    <w:rsid w:val="00D147F7"/>
    <w:rsid w:val="00D1648A"/>
    <w:rsid w:val="00D245B2"/>
    <w:rsid w:val="00D25178"/>
    <w:rsid w:val="00D2560D"/>
    <w:rsid w:val="00D26997"/>
    <w:rsid w:val="00D274CE"/>
    <w:rsid w:val="00D274DB"/>
    <w:rsid w:val="00D34957"/>
    <w:rsid w:val="00D415A5"/>
    <w:rsid w:val="00D42DB5"/>
    <w:rsid w:val="00D52F54"/>
    <w:rsid w:val="00D56ACC"/>
    <w:rsid w:val="00D5705F"/>
    <w:rsid w:val="00D61001"/>
    <w:rsid w:val="00D81567"/>
    <w:rsid w:val="00D87745"/>
    <w:rsid w:val="00D8785C"/>
    <w:rsid w:val="00DB6EEF"/>
    <w:rsid w:val="00DC1A53"/>
    <w:rsid w:val="00DC26EA"/>
    <w:rsid w:val="00DC2802"/>
    <w:rsid w:val="00DC5ABE"/>
    <w:rsid w:val="00DC7860"/>
    <w:rsid w:val="00DD2E98"/>
    <w:rsid w:val="00DD4B7D"/>
    <w:rsid w:val="00DD6245"/>
    <w:rsid w:val="00DE3FE9"/>
    <w:rsid w:val="00DE4D85"/>
    <w:rsid w:val="00DF61CE"/>
    <w:rsid w:val="00DF687E"/>
    <w:rsid w:val="00E00AFD"/>
    <w:rsid w:val="00E07871"/>
    <w:rsid w:val="00E11D16"/>
    <w:rsid w:val="00E11D76"/>
    <w:rsid w:val="00E13F93"/>
    <w:rsid w:val="00E15697"/>
    <w:rsid w:val="00E30E14"/>
    <w:rsid w:val="00E3475B"/>
    <w:rsid w:val="00E349C5"/>
    <w:rsid w:val="00E34D4D"/>
    <w:rsid w:val="00E44D37"/>
    <w:rsid w:val="00E47D90"/>
    <w:rsid w:val="00E47E19"/>
    <w:rsid w:val="00E505FE"/>
    <w:rsid w:val="00E553E4"/>
    <w:rsid w:val="00E64953"/>
    <w:rsid w:val="00E70736"/>
    <w:rsid w:val="00E77A3E"/>
    <w:rsid w:val="00E80ABE"/>
    <w:rsid w:val="00E82459"/>
    <w:rsid w:val="00E871A5"/>
    <w:rsid w:val="00E94ED2"/>
    <w:rsid w:val="00E97559"/>
    <w:rsid w:val="00EA210C"/>
    <w:rsid w:val="00EA78D0"/>
    <w:rsid w:val="00EA7B18"/>
    <w:rsid w:val="00EB1EB7"/>
    <w:rsid w:val="00EC601C"/>
    <w:rsid w:val="00ED4EC5"/>
    <w:rsid w:val="00EE0FF0"/>
    <w:rsid w:val="00EE435B"/>
    <w:rsid w:val="00EF0A08"/>
    <w:rsid w:val="00EF2387"/>
    <w:rsid w:val="00EF2F9D"/>
    <w:rsid w:val="00EF4473"/>
    <w:rsid w:val="00EF790A"/>
    <w:rsid w:val="00F033DE"/>
    <w:rsid w:val="00F04542"/>
    <w:rsid w:val="00F04B87"/>
    <w:rsid w:val="00F10F8B"/>
    <w:rsid w:val="00F12B9B"/>
    <w:rsid w:val="00F22A5E"/>
    <w:rsid w:val="00F23954"/>
    <w:rsid w:val="00F24A77"/>
    <w:rsid w:val="00F24BA4"/>
    <w:rsid w:val="00F3090B"/>
    <w:rsid w:val="00F30ACA"/>
    <w:rsid w:val="00F32D0E"/>
    <w:rsid w:val="00F33F20"/>
    <w:rsid w:val="00F365A0"/>
    <w:rsid w:val="00F50969"/>
    <w:rsid w:val="00F61E03"/>
    <w:rsid w:val="00F63A94"/>
    <w:rsid w:val="00F71CA1"/>
    <w:rsid w:val="00F74C68"/>
    <w:rsid w:val="00F812DF"/>
    <w:rsid w:val="00F84409"/>
    <w:rsid w:val="00F8538C"/>
    <w:rsid w:val="00F86410"/>
    <w:rsid w:val="00F95298"/>
    <w:rsid w:val="00F96921"/>
    <w:rsid w:val="00FA144B"/>
    <w:rsid w:val="00FA1F3B"/>
    <w:rsid w:val="00FA39C4"/>
    <w:rsid w:val="00FA3C1F"/>
    <w:rsid w:val="00FB2C39"/>
    <w:rsid w:val="00FB39B3"/>
    <w:rsid w:val="00FC1270"/>
    <w:rsid w:val="00FD3FF7"/>
    <w:rsid w:val="00FD5A20"/>
    <w:rsid w:val="00FD7808"/>
    <w:rsid w:val="00FE2589"/>
    <w:rsid w:val="00FE62E8"/>
    <w:rsid w:val="00FE657B"/>
    <w:rsid w:val="00FE66A7"/>
    <w:rsid w:val="00FE66E9"/>
    <w:rsid w:val="00FF11A6"/>
    <w:rsid w:val="00FF50A1"/>
    <w:rsid w:val="00FF72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AC6A"/>
  <w15:chartTrackingRefBased/>
  <w15:docId w15:val="{DA237C90-F719-4863-BD89-663C35964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2A8"/>
    <w:pPr>
      <w:ind w:left="720"/>
      <w:contextualSpacing/>
    </w:pPr>
  </w:style>
  <w:style w:type="paragraph" w:customStyle="1" w:styleId="xmsobodytext">
    <w:name w:val="x_msobodytext"/>
    <w:basedOn w:val="Normal"/>
    <w:rsid w:val="00D61001"/>
    <w:pPr>
      <w:spacing w:after="240" w:line="360" w:lineRule="auto"/>
      <w:jc w:val="both"/>
    </w:pPr>
    <w:rPr>
      <w:rFonts w:ascii="Lucida Bright" w:hAnsi="Lucida Bright" w:cs="Calibri"/>
      <w:kern w:val="0"/>
      <w:lang w:eastAsia="en-CA"/>
      <w14:ligatures w14:val="none"/>
    </w:rPr>
  </w:style>
  <w:style w:type="paragraph" w:customStyle="1" w:styleId="xparagnum">
    <w:name w:val="x_paragnum"/>
    <w:basedOn w:val="Normal"/>
    <w:rsid w:val="00D61001"/>
    <w:pPr>
      <w:spacing w:after="240" w:line="360" w:lineRule="auto"/>
    </w:pPr>
    <w:rPr>
      <w:rFonts w:ascii="Lucida Bright" w:hAnsi="Lucida Bright" w:cs="Calibri"/>
      <w:kern w:val="0"/>
      <w:lang w:eastAsia="en-CA"/>
      <w14:ligatures w14:val="none"/>
    </w:rPr>
  </w:style>
  <w:style w:type="paragraph" w:customStyle="1" w:styleId="xmsonormal">
    <w:name w:val="x_msonormal"/>
    <w:basedOn w:val="Normal"/>
    <w:rsid w:val="0086016D"/>
    <w:pPr>
      <w:spacing w:after="0" w:line="240" w:lineRule="auto"/>
    </w:pPr>
    <w:rPr>
      <w:rFonts w:ascii="Calibri" w:hAnsi="Calibri" w:cs="Calibri"/>
      <w:kern w:val="0"/>
      <w:lang w:eastAsia="en-CA"/>
      <w14:ligatures w14:val="none"/>
    </w:rPr>
  </w:style>
  <w:style w:type="character" w:styleId="CommentReference">
    <w:name w:val="annotation reference"/>
    <w:basedOn w:val="DefaultParagraphFont"/>
    <w:uiPriority w:val="99"/>
    <w:semiHidden/>
    <w:unhideWhenUsed/>
    <w:rsid w:val="006F69A5"/>
    <w:rPr>
      <w:sz w:val="16"/>
      <w:szCs w:val="16"/>
    </w:rPr>
  </w:style>
  <w:style w:type="paragraph" w:styleId="CommentText">
    <w:name w:val="annotation text"/>
    <w:basedOn w:val="Normal"/>
    <w:link w:val="CommentTextChar"/>
    <w:uiPriority w:val="99"/>
    <w:unhideWhenUsed/>
    <w:rsid w:val="006F69A5"/>
    <w:pPr>
      <w:spacing w:line="240" w:lineRule="auto"/>
    </w:pPr>
    <w:rPr>
      <w:sz w:val="20"/>
      <w:szCs w:val="20"/>
    </w:rPr>
  </w:style>
  <w:style w:type="character" w:customStyle="1" w:styleId="CommentTextChar">
    <w:name w:val="Comment Text Char"/>
    <w:basedOn w:val="DefaultParagraphFont"/>
    <w:link w:val="CommentText"/>
    <w:uiPriority w:val="99"/>
    <w:rsid w:val="006F69A5"/>
    <w:rPr>
      <w:sz w:val="20"/>
      <w:szCs w:val="20"/>
    </w:rPr>
  </w:style>
  <w:style w:type="paragraph" w:styleId="CommentSubject">
    <w:name w:val="annotation subject"/>
    <w:basedOn w:val="CommentText"/>
    <w:next w:val="CommentText"/>
    <w:link w:val="CommentSubjectChar"/>
    <w:uiPriority w:val="99"/>
    <w:semiHidden/>
    <w:unhideWhenUsed/>
    <w:rsid w:val="006F69A5"/>
    <w:rPr>
      <w:b/>
      <w:bCs/>
    </w:rPr>
  </w:style>
  <w:style w:type="character" w:customStyle="1" w:styleId="CommentSubjectChar">
    <w:name w:val="Comment Subject Char"/>
    <w:basedOn w:val="CommentTextChar"/>
    <w:link w:val="CommentSubject"/>
    <w:uiPriority w:val="99"/>
    <w:semiHidden/>
    <w:rsid w:val="006F69A5"/>
    <w:rPr>
      <w:b/>
      <w:bCs/>
      <w:sz w:val="20"/>
      <w:szCs w:val="20"/>
    </w:rPr>
  </w:style>
  <w:style w:type="paragraph" w:styleId="Caption">
    <w:name w:val="caption"/>
    <w:basedOn w:val="Normal"/>
    <w:next w:val="Normal"/>
    <w:uiPriority w:val="35"/>
    <w:unhideWhenUsed/>
    <w:qFormat/>
    <w:rsid w:val="004B165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523003">
      <w:bodyDiv w:val="1"/>
      <w:marLeft w:val="0"/>
      <w:marRight w:val="0"/>
      <w:marTop w:val="0"/>
      <w:marBottom w:val="0"/>
      <w:divBdr>
        <w:top w:val="none" w:sz="0" w:space="0" w:color="auto"/>
        <w:left w:val="none" w:sz="0" w:space="0" w:color="auto"/>
        <w:bottom w:val="none" w:sz="0" w:space="0" w:color="auto"/>
        <w:right w:val="none" w:sz="0" w:space="0" w:color="auto"/>
      </w:divBdr>
    </w:div>
    <w:div w:id="612250493">
      <w:bodyDiv w:val="1"/>
      <w:marLeft w:val="0"/>
      <w:marRight w:val="0"/>
      <w:marTop w:val="0"/>
      <w:marBottom w:val="0"/>
      <w:divBdr>
        <w:top w:val="none" w:sz="0" w:space="0" w:color="auto"/>
        <w:left w:val="none" w:sz="0" w:space="0" w:color="auto"/>
        <w:bottom w:val="none" w:sz="0" w:space="0" w:color="auto"/>
        <w:right w:val="none" w:sz="0" w:space="0" w:color="auto"/>
      </w:divBdr>
      <w:divsChild>
        <w:div w:id="360980930">
          <w:marLeft w:val="0"/>
          <w:marRight w:val="0"/>
          <w:marTop w:val="0"/>
          <w:marBottom w:val="0"/>
          <w:divBdr>
            <w:top w:val="none" w:sz="0" w:space="0" w:color="auto"/>
            <w:left w:val="none" w:sz="0" w:space="0" w:color="auto"/>
            <w:bottom w:val="none" w:sz="0" w:space="0" w:color="auto"/>
            <w:right w:val="none" w:sz="0" w:space="0" w:color="auto"/>
          </w:divBdr>
        </w:div>
        <w:div w:id="451367590">
          <w:marLeft w:val="0"/>
          <w:marRight w:val="0"/>
          <w:marTop w:val="0"/>
          <w:marBottom w:val="0"/>
          <w:divBdr>
            <w:top w:val="none" w:sz="0" w:space="0" w:color="auto"/>
            <w:left w:val="none" w:sz="0" w:space="0" w:color="auto"/>
            <w:bottom w:val="none" w:sz="0" w:space="0" w:color="auto"/>
            <w:right w:val="none" w:sz="0" w:space="0" w:color="auto"/>
          </w:divBdr>
        </w:div>
        <w:div w:id="1523205816">
          <w:marLeft w:val="0"/>
          <w:marRight w:val="0"/>
          <w:marTop w:val="0"/>
          <w:marBottom w:val="0"/>
          <w:divBdr>
            <w:top w:val="none" w:sz="0" w:space="0" w:color="auto"/>
            <w:left w:val="none" w:sz="0" w:space="0" w:color="auto"/>
            <w:bottom w:val="none" w:sz="0" w:space="0" w:color="auto"/>
            <w:right w:val="none" w:sz="0" w:space="0" w:color="auto"/>
          </w:divBdr>
        </w:div>
      </w:divsChild>
    </w:div>
    <w:div w:id="1067530983">
      <w:bodyDiv w:val="1"/>
      <w:marLeft w:val="0"/>
      <w:marRight w:val="0"/>
      <w:marTop w:val="0"/>
      <w:marBottom w:val="0"/>
      <w:divBdr>
        <w:top w:val="none" w:sz="0" w:space="0" w:color="auto"/>
        <w:left w:val="none" w:sz="0" w:space="0" w:color="auto"/>
        <w:bottom w:val="none" w:sz="0" w:space="0" w:color="auto"/>
        <w:right w:val="none" w:sz="0" w:space="0" w:color="auto"/>
      </w:divBdr>
    </w:div>
    <w:div w:id="1075780823">
      <w:bodyDiv w:val="1"/>
      <w:marLeft w:val="0"/>
      <w:marRight w:val="0"/>
      <w:marTop w:val="0"/>
      <w:marBottom w:val="0"/>
      <w:divBdr>
        <w:top w:val="none" w:sz="0" w:space="0" w:color="auto"/>
        <w:left w:val="none" w:sz="0" w:space="0" w:color="auto"/>
        <w:bottom w:val="none" w:sz="0" w:space="0" w:color="auto"/>
        <w:right w:val="none" w:sz="0" w:space="0" w:color="auto"/>
      </w:divBdr>
    </w:div>
    <w:div w:id="1198157478">
      <w:bodyDiv w:val="1"/>
      <w:marLeft w:val="0"/>
      <w:marRight w:val="0"/>
      <w:marTop w:val="0"/>
      <w:marBottom w:val="0"/>
      <w:divBdr>
        <w:top w:val="none" w:sz="0" w:space="0" w:color="auto"/>
        <w:left w:val="none" w:sz="0" w:space="0" w:color="auto"/>
        <w:bottom w:val="none" w:sz="0" w:space="0" w:color="auto"/>
        <w:right w:val="none" w:sz="0" w:space="0" w:color="auto"/>
      </w:divBdr>
    </w:div>
    <w:div w:id="187816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A2A7050F417A469C8160097E7FE946" ma:contentTypeVersion="17" ma:contentTypeDescription="Create a new document." ma:contentTypeScope="" ma:versionID="30b6c71c8a75eff3b99581190fca0aa7">
  <xsd:schema xmlns:xsd="http://www.w3.org/2001/XMLSchema" xmlns:xs="http://www.w3.org/2001/XMLSchema" xmlns:p="http://schemas.microsoft.com/office/2006/metadata/properties" xmlns:ns3="d4dc8bca-adb5-4a26-88c5-5bb742a32ed5" xmlns:ns4="b3cf822a-0fef-454f-9280-f9ddc6d58cd6" targetNamespace="http://schemas.microsoft.com/office/2006/metadata/properties" ma:root="true" ma:fieldsID="e4b4b7db37f089a65f47473fc95f8720" ns3:_="" ns4:_="">
    <xsd:import namespace="d4dc8bca-adb5-4a26-88c5-5bb742a32ed5"/>
    <xsd:import namespace="b3cf822a-0fef-454f-9280-f9ddc6d58c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earchProperties" minOccurs="0"/>
                <xsd:element ref="ns4:MediaServiceDateTaken" minOccurs="0"/>
                <xsd:element ref="ns4:MediaServiceSystemTag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c8bca-adb5-4a26-88c5-5bb742a32ed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f822a-0fef-454f-9280-f9ddc6d58c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FEDF80-2305-4C79-8756-3CD0C2EE5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c8bca-adb5-4a26-88c5-5bb742a32ed5"/>
    <ds:schemaRef ds:uri="b3cf822a-0fef-454f-9280-f9ddc6d58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8E2CF-F720-43DE-9793-387231035883}">
  <ds:schemaRefs>
    <ds:schemaRef ds:uri="http://schemas.openxmlformats.org/officeDocument/2006/bibliography"/>
  </ds:schemaRefs>
</ds:datastoreItem>
</file>

<file path=customXml/itemProps3.xml><?xml version="1.0" encoding="utf-8"?>
<ds:datastoreItem xmlns:ds="http://schemas.openxmlformats.org/officeDocument/2006/customXml" ds:itemID="{249C145A-0AD9-4209-A57A-26D7BE9D67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4EEF5A-B013-4C0D-8F47-AACFE2D7CE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943</Words>
  <Characters>5583</Characters>
  <Application>Microsoft Office Word</Application>
  <DocSecurity>0</DocSecurity>
  <Lines>465</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O'kane</dc:creator>
  <cp:keywords/>
  <dc:description/>
  <cp:lastModifiedBy>Sandra Mombourquette</cp:lastModifiedBy>
  <cp:revision>3</cp:revision>
  <dcterms:created xsi:type="dcterms:W3CDTF">2025-11-19T20:00:00Z</dcterms:created>
  <dcterms:modified xsi:type="dcterms:W3CDTF">2025-11-19T20:20:00Z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0x010100A3A2A7050F417A469C8160097E7FE946</vt:lpwstr>
  </property>
</Properties>
</file>