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41DC1" w14:textId="77777777" w:rsidR="009929C8" w:rsidRDefault="009929C8" w:rsidP="009929C8">
      <w:pPr>
        <w:spacing w:before="120" w:after="0"/>
      </w:pPr>
      <w:r>
        <w:rPr>
          <w:noProof/>
        </w:rPr>
        <mc:AlternateContent>
          <mc:Choice Requires="wps">
            <w:drawing>
              <wp:anchor distT="0" distB="0" distL="0" distR="0" simplePos="0" relativeHeight="251658240" behindDoc="1" locked="0" layoutInCell="1" allowOverlap="1" wp14:anchorId="2019ECF8" wp14:editId="1DA4B7D8">
                <wp:simplePos x="0" y="0"/>
                <wp:positionH relativeFrom="margin">
                  <wp:posOffset>-457200</wp:posOffset>
                </wp:positionH>
                <wp:positionV relativeFrom="paragraph">
                  <wp:posOffset>-306705</wp:posOffset>
                </wp:positionV>
                <wp:extent cx="2314575" cy="1404620"/>
                <wp:effectExtent l="0" t="0" r="9525" b="762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404620"/>
                        </a:xfrm>
                        <a:prstGeom prst="rect">
                          <a:avLst/>
                        </a:prstGeom>
                        <a:solidFill>
                          <a:srgbClr val="FFFFFF"/>
                        </a:solidFill>
                        <a:ln w="9525">
                          <a:noFill/>
                          <a:miter lim="800000"/>
                          <a:headEnd/>
                          <a:tailEnd/>
                        </a:ln>
                      </wps:spPr>
                      <wps:txbx>
                        <w:txbxContent>
                          <w:p w14:paraId="145B5094" w14:textId="77777777" w:rsidR="009929C8" w:rsidRDefault="009929C8" w:rsidP="009929C8">
                            <w:pPr>
                              <w:ind w:left="0"/>
                            </w:pPr>
                            <w:r>
                              <w:rPr>
                                <w:noProof/>
                              </w:rPr>
                              <w:drawing>
                                <wp:inline distT="0" distB="0" distL="0" distR="0" wp14:anchorId="39B02BC8" wp14:editId="368C76BE">
                                  <wp:extent cx="2143125" cy="2143125"/>
                                  <wp:effectExtent l="0" t="0" r="9525" b="9525"/>
                                  <wp:docPr id="168324590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34901" name="Image 439034901"/>
                                          <pic:cNvPicPr/>
                                        </pic:nvPicPr>
                                        <pic:blipFill>
                                          <a:blip r:embed="rId8">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2019ECF8">
                <v:stroke joinstyle="miter"/>
                <v:path gradientshapeok="t" o:connecttype="rect"/>
              </v:shapetype>
              <v:shape id="Zone de texte 2" style="position:absolute;left:0;text-align:left;margin-left:-36pt;margin-top:-24.15pt;width:182.25pt;height:110.6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">
                <v:textbox style="mso-fit-shape-to-text:t">
                  <w:txbxContent>
                    <w:p w:rsidR="009929C8" w:rsidP="009929C8" w:rsidRDefault="009929C8" w14:paraId="145B5094" w14:textId="77777777">
                      <w:pPr>
                        <w:ind w:left="0"/>
                      </w:pPr>
                      <w:r>
                        <w:rPr>
                          <w:noProof/>
                        </w:rPr>
                        <w:drawing>
                          <wp:inline distT="0" distB="0" distL="0" distR="0" wp14:anchorId="39B02BC8" wp14:editId="368C76BE">
                            <wp:extent cx="2143125" cy="2143125"/>
                            <wp:effectExtent l="0" t="0" r="9525" b="9525"/>
                            <wp:docPr id="168324590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34901" name="Image 439034901"/>
                                    <pic:cNvPicPr/>
                                  </pic:nvPicPr>
                                  <pic:blipFill>
                                    <a:blip r:embed="rId9">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txbxContent>
                </v:textbox>
                <w10:wrap anchorx="margin"/>
              </v:shape>
            </w:pict>
          </mc:Fallback>
        </mc:AlternateContent>
      </w:r>
    </w:p>
    <w:tbl>
      <w:tblPr>
        <w:tblW w:w="3667" w:type="pct"/>
        <w:tblInd w:w="3160" w:type="dxa"/>
        <w:tblLayout w:type="fixed"/>
        <w:tblCellMar>
          <w:left w:w="0" w:type="dxa"/>
          <w:right w:w="0" w:type="dxa"/>
        </w:tblCellMar>
        <w:tblLook w:val="0600" w:firstRow="0" w:lastRow="0" w:firstColumn="0" w:lastColumn="0" w:noHBand="1" w:noVBand="1"/>
        <w:tblDescription w:val="Tableau de disposition de l’en-tête"/>
      </w:tblPr>
      <w:tblGrid>
        <w:gridCol w:w="1660"/>
        <w:gridCol w:w="3545"/>
        <w:gridCol w:w="1126"/>
        <w:gridCol w:w="6"/>
      </w:tblGrid>
      <w:tr w:rsidR="009929C8" w:rsidRPr="00656B75" w14:paraId="06219947" w14:textId="77777777" w:rsidTr="00B85DA7">
        <w:trPr>
          <w:trHeight w:val="295"/>
        </w:trPr>
        <w:tc>
          <w:tcPr>
            <w:tcW w:w="6336" w:type="dxa"/>
            <w:gridSpan w:val="4"/>
          </w:tcPr>
          <w:p w14:paraId="29E660F0" w14:textId="319DDABF" w:rsidR="009929C8" w:rsidRPr="007316EA" w:rsidRDefault="007316EA">
            <w:pPr>
              <w:pStyle w:val="Title"/>
              <w:ind w:left="0"/>
              <w:jc w:val="center"/>
              <w:rPr>
                <w:color w:val="000099"/>
                <w:lang w:val="en-CA"/>
              </w:rPr>
            </w:pPr>
            <w:r w:rsidRPr="007316EA">
              <w:rPr>
                <w:color w:val="000099"/>
                <w:lang w:val="en-CA"/>
              </w:rPr>
              <w:t>CANADIAN FORCES H</w:t>
            </w:r>
            <w:r w:rsidR="008927EB">
              <w:rPr>
                <w:color w:val="000099"/>
                <w:lang w:val="en-CA"/>
              </w:rPr>
              <w:t>EALTH</w:t>
            </w:r>
            <w:r w:rsidRPr="007316EA">
              <w:rPr>
                <w:color w:val="000099"/>
                <w:lang w:val="en-CA"/>
              </w:rPr>
              <w:t xml:space="preserve"> </w:t>
            </w:r>
            <w:r w:rsidR="008927EB">
              <w:rPr>
                <w:color w:val="000099"/>
                <w:lang w:val="en-CA"/>
              </w:rPr>
              <w:t>SERVICES</w:t>
            </w:r>
            <w:r w:rsidRPr="007316EA">
              <w:rPr>
                <w:color w:val="000099"/>
                <w:lang w:val="en-CA"/>
              </w:rPr>
              <w:t xml:space="preserve"> R</w:t>
            </w:r>
            <w:r>
              <w:rPr>
                <w:color w:val="000099"/>
                <w:lang w:val="en-CA"/>
              </w:rPr>
              <w:t>EPORT</w:t>
            </w:r>
          </w:p>
        </w:tc>
      </w:tr>
      <w:tr w:rsidR="009929C8" w:rsidRPr="00303F5E" w14:paraId="4744F671" w14:textId="77777777" w:rsidTr="00B85DA7">
        <w:trPr>
          <w:gridAfter w:val="1"/>
          <w:wAfter w:w="6" w:type="dxa"/>
          <w:trHeight w:val="539"/>
        </w:trPr>
        <w:tc>
          <w:tcPr>
            <w:tcW w:w="1660" w:type="dxa"/>
            <w:vAlign w:val="bottom"/>
          </w:tcPr>
          <w:p w14:paraId="5201F436" w14:textId="77777777" w:rsidR="009929C8" w:rsidRPr="00303F5E" w:rsidRDefault="009929C8">
            <w:pPr>
              <w:pStyle w:val="Informationssurlarunion"/>
              <w:rPr>
                <w:color w:val="000099"/>
              </w:rPr>
            </w:pPr>
            <w:r w:rsidRPr="00303F5E">
              <w:rPr>
                <w:color w:val="000099"/>
                <w:lang w:bidi="fr-CA"/>
              </w:rPr>
              <w:t>Date :</w:t>
            </w:r>
          </w:p>
        </w:tc>
        <w:tc>
          <w:tcPr>
            <w:tcW w:w="3544" w:type="dxa"/>
            <w:vAlign w:val="bottom"/>
          </w:tcPr>
          <w:p w14:paraId="30029708" w14:textId="5BA93458" w:rsidR="009929C8" w:rsidRPr="00303F5E" w:rsidRDefault="007316EA">
            <w:pPr>
              <w:pStyle w:val="Coordonnes"/>
              <w:rPr>
                <w:color w:val="000099"/>
              </w:rPr>
            </w:pPr>
            <w:r>
              <w:rPr>
                <w:color w:val="000099"/>
              </w:rPr>
              <w:t xml:space="preserve">April 1, </w:t>
            </w:r>
            <w:r w:rsidR="00D954CF">
              <w:rPr>
                <w:color w:val="000099"/>
              </w:rPr>
              <w:t>2025</w:t>
            </w:r>
            <w:r w:rsidR="009929C8" w:rsidRPr="00303F5E">
              <w:rPr>
                <w:color w:val="000099"/>
              </w:rPr>
              <w:t xml:space="preserve"> – </w:t>
            </w:r>
            <w:r>
              <w:rPr>
                <w:color w:val="000099"/>
              </w:rPr>
              <w:t xml:space="preserve">December 1, </w:t>
            </w:r>
            <w:r w:rsidR="000168DA">
              <w:rPr>
                <w:color w:val="000099"/>
              </w:rPr>
              <w:t>2025</w:t>
            </w:r>
          </w:p>
        </w:tc>
        <w:tc>
          <w:tcPr>
            <w:tcW w:w="1126" w:type="dxa"/>
            <w:tcBorders>
              <w:left w:val="nil"/>
            </w:tcBorders>
            <w:vAlign w:val="bottom"/>
          </w:tcPr>
          <w:p w14:paraId="6E68D875" w14:textId="77777777" w:rsidR="009929C8" w:rsidRPr="00303F5E" w:rsidRDefault="009929C8">
            <w:pPr>
              <w:pStyle w:val="Coordonnes"/>
              <w:rPr>
                <w:color w:val="000099"/>
              </w:rPr>
            </w:pPr>
          </w:p>
        </w:tc>
      </w:tr>
      <w:tr w:rsidR="009929C8" w:rsidRPr="00303F5E" w14:paraId="76981451" w14:textId="77777777" w:rsidTr="00B85DA7">
        <w:trPr>
          <w:gridAfter w:val="1"/>
          <w:wAfter w:w="6" w:type="dxa"/>
          <w:trHeight w:val="539"/>
        </w:trPr>
        <w:tc>
          <w:tcPr>
            <w:tcW w:w="1660" w:type="dxa"/>
            <w:vAlign w:val="bottom"/>
          </w:tcPr>
          <w:p w14:paraId="3BAF234B" w14:textId="01238524" w:rsidR="009929C8" w:rsidRPr="00303F5E" w:rsidRDefault="009929C8" w:rsidP="00B85DA7">
            <w:pPr>
              <w:pStyle w:val="Informationssurlarunion"/>
              <w:rPr>
                <w:color w:val="000099"/>
              </w:rPr>
            </w:pPr>
            <w:r w:rsidRPr="00303F5E">
              <w:rPr>
                <w:color w:val="000099"/>
                <w:lang w:bidi="fr-CA"/>
              </w:rPr>
              <w:t>VP </w:t>
            </w:r>
            <w:r w:rsidR="00B85DA7">
              <w:rPr>
                <w:color w:val="000099"/>
                <w:lang w:bidi="fr-CA"/>
              </w:rPr>
              <w:t>QC</w:t>
            </w:r>
            <w:r w:rsidRPr="00303F5E">
              <w:rPr>
                <w:color w:val="000099"/>
                <w:lang w:bidi="fr-CA"/>
              </w:rPr>
              <w:t>:</w:t>
            </w:r>
          </w:p>
        </w:tc>
        <w:tc>
          <w:tcPr>
            <w:tcW w:w="3544" w:type="dxa"/>
            <w:vAlign w:val="bottom"/>
          </w:tcPr>
          <w:p w14:paraId="48E9D0B5" w14:textId="65884EB6" w:rsidR="009929C8" w:rsidRPr="00303F5E" w:rsidRDefault="00B85DA7" w:rsidP="00B85DA7">
            <w:pPr>
              <w:pStyle w:val="Coordonnes"/>
              <w:rPr>
                <w:color w:val="000099"/>
              </w:rPr>
            </w:pPr>
            <w:r>
              <w:rPr>
                <w:color w:val="000099"/>
              </w:rPr>
              <w:t xml:space="preserve">     </w:t>
            </w:r>
            <w:r w:rsidR="009929C8" w:rsidRPr="00303F5E">
              <w:rPr>
                <w:color w:val="000099"/>
              </w:rPr>
              <w:t>Johanne Rouillard</w:t>
            </w:r>
          </w:p>
        </w:tc>
        <w:tc>
          <w:tcPr>
            <w:tcW w:w="1126" w:type="dxa"/>
            <w:tcBorders>
              <w:left w:val="nil"/>
            </w:tcBorders>
            <w:vAlign w:val="bottom"/>
          </w:tcPr>
          <w:p w14:paraId="4CF88F23" w14:textId="77777777" w:rsidR="009929C8" w:rsidRPr="00303F5E" w:rsidRDefault="009929C8">
            <w:pPr>
              <w:pStyle w:val="Coordonnes"/>
              <w:rPr>
                <w:color w:val="000099"/>
              </w:rPr>
            </w:pPr>
          </w:p>
        </w:tc>
      </w:tr>
    </w:tbl>
    <w:p w14:paraId="43506920" w14:textId="77777777" w:rsidR="009929C8" w:rsidRDefault="009929C8" w:rsidP="009929C8"/>
    <w:p w14:paraId="7EDDDAA5" w14:textId="43435B62" w:rsidR="009929C8" w:rsidRDefault="009929C8" w:rsidP="000168DA">
      <w:pPr>
        <w:rPr>
          <w:u w:val="single"/>
        </w:rPr>
      </w:pPr>
    </w:p>
    <w:p w14:paraId="5893F60E" w14:textId="17FEEB99" w:rsidR="00786E8B" w:rsidRPr="007316EA" w:rsidRDefault="007316EA" w:rsidP="00FD74FF">
      <w:pPr>
        <w:pStyle w:val="ListParagraph"/>
        <w:numPr>
          <w:ilvl w:val="0"/>
          <w:numId w:val="9"/>
        </w:numPr>
        <w:rPr>
          <w:lang w:val="en-CA"/>
        </w:rPr>
      </w:pPr>
      <w:r w:rsidRPr="007316EA">
        <w:rPr>
          <w:lang w:val="en-CA"/>
        </w:rPr>
        <w:t>The terms of reference (TOR) have been reviewed by union and management representatives. They are awaiting signature by committee members.</w:t>
      </w:r>
    </w:p>
    <w:p w14:paraId="75B3DD70" w14:textId="670B32C1" w:rsidR="00D954CF" w:rsidRPr="007316EA" w:rsidRDefault="007316EA" w:rsidP="00FD74FF">
      <w:pPr>
        <w:pStyle w:val="ListParagraph"/>
        <w:numPr>
          <w:ilvl w:val="0"/>
          <w:numId w:val="9"/>
        </w:numPr>
        <w:rPr>
          <w:u w:val="single"/>
          <w:lang w:val="en-CA"/>
        </w:rPr>
      </w:pPr>
      <w:r w:rsidRPr="007316EA">
        <w:rPr>
          <w:lang w:val="en-CA"/>
        </w:rPr>
        <w:t xml:space="preserve">Minutes of the UMCC meeting of </w:t>
      </w:r>
      <w:r w:rsidRPr="007316EA">
        <w:rPr>
          <w:b/>
          <w:bCs/>
          <w:lang w:val="en-CA"/>
        </w:rPr>
        <w:t xml:space="preserve">July 8, </w:t>
      </w:r>
      <w:r w:rsidR="00D954CF" w:rsidRPr="007316EA">
        <w:rPr>
          <w:b/>
          <w:bCs/>
          <w:lang w:val="en-CA"/>
        </w:rPr>
        <w:t>2025</w:t>
      </w:r>
      <w:r w:rsidR="00D954CF" w:rsidRPr="007316EA">
        <w:rPr>
          <w:lang w:val="en-CA"/>
        </w:rPr>
        <w:t xml:space="preserve"> </w:t>
      </w:r>
      <w:r w:rsidRPr="007316EA">
        <w:rPr>
          <w:lang w:val="en-CA"/>
        </w:rPr>
        <w:t xml:space="preserve">see </w:t>
      </w:r>
      <w:r w:rsidR="00D954CF" w:rsidRPr="007316EA">
        <w:rPr>
          <w:lang w:val="en-CA"/>
        </w:rPr>
        <w:t>Annexe D</w:t>
      </w:r>
      <w:r w:rsidR="00705111" w:rsidRPr="007316EA">
        <w:rPr>
          <w:lang w:val="en-CA"/>
        </w:rPr>
        <w:t>.</w:t>
      </w:r>
    </w:p>
    <w:p w14:paraId="283DA6FC" w14:textId="0713F65F" w:rsidR="00A75226" w:rsidRPr="007316EA" w:rsidRDefault="007316EA" w:rsidP="00FD74FF">
      <w:pPr>
        <w:pStyle w:val="ListParagraph"/>
        <w:numPr>
          <w:ilvl w:val="0"/>
          <w:numId w:val="9"/>
        </w:numPr>
        <w:rPr>
          <w:u w:val="single"/>
          <w:lang w:val="en-CA"/>
        </w:rPr>
      </w:pPr>
      <w:r w:rsidRPr="007316EA">
        <w:rPr>
          <w:lang w:val="en-CA"/>
        </w:rPr>
        <w:t xml:space="preserve">Meeting of </w:t>
      </w:r>
      <w:r w:rsidRPr="007316EA">
        <w:rPr>
          <w:b/>
          <w:bCs/>
          <w:lang w:val="en-CA"/>
        </w:rPr>
        <w:t>October 23</w:t>
      </w:r>
      <w:r w:rsidR="00A75226" w:rsidRPr="007316EA">
        <w:rPr>
          <w:b/>
          <w:bCs/>
          <w:lang w:val="en-CA"/>
        </w:rPr>
        <w:t xml:space="preserve"> 2025 </w:t>
      </w:r>
      <w:r w:rsidR="00A75226" w:rsidRPr="007316EA">
        <w:rPr>
          <w:lang w:val="en-CA"/>
        </w:rPr>
        <w:t>(</w:t>
      </w:r>
      <w:r w:rsidRPr="007316EA">
        <w:rPr>
          <w:lang w:val="en-CA"/>
        </w:rPr>
        <w:t>Minutes to follow</w:t>
      </w:r>
      <w:r w:rsidR="00A75226" w:rsidRPr="007316EA">
        <w:rPr>
          <w:lang w:val="en-CA"/>
        </w:rPr>
        <w:t>) :</w:t>
      </w:r>
    </w:p>
    <w:p w14:paraId="410C6A94" w14:textId="5AC29D30" w:rsidR="00705111" w:rsidRPr="007316EA" w:rsidRDefault="007316EA" w:rsidP="00A75226">
      <w:pPr>
        <w:pStyle w:val="ListParagraph"/>
        <w:numPr>
          <w:ilvl w:val="1"/>
          <w:numId w:val="9"/>
        </w:numPr>
        <w:rPr>
          <w:lang w:val="en-CA"/>
        </w:rPr>
      </w:pPr>
      <w:r w:rsidRPr="007316EA">
        <w:rPr>
          <w:lang w:val="en-CA"/>
        </w:rPr>
        <w:t>A centralized platform has been created for archiving the minutes of subcommittees at various levels within the Health Services Group. So far, few units have submitted minutes. This is an excellent tool for union representatives to consult on consultations at lower levels and to escalate unresolved issues.</w:t>
      </w:r>
    </w:p>
    <w:p w14:paraId="39219846" w14:textId="06165D2C" w:rsidR="00952CD1" w:rsidRPr="007316EA" w:rsidRDefault="007316EA" w:rsidP="00A75226">
      <w:pPr>
        <w:pStyle w:val="ListParagraph"/>
        <w:numPr>
          <w:ilvl w:val="1"/>
          <w:numId w:val="9"/>
        </w:numPr>
        <w:rPr>
          <w:u w:val="single"/>
          <w:lang w:val="en-CA"/>
        </w:rPr>
      </w:pPr>
      <w:r w:rsidRPr="007316EA">
        <w:rPr>
          <w:lang w:val="en-CA"/>
        </w:rPr>
        <w:t xml:space="preserve">The Valcartier Health Center and Dental Clinic have been relocated. There have been health and safety issues concerning the heat </w:t>
      </w:r>
      <w:r>
        <w:rPr>
          <w:lang w:val="en-CA"/>
        </w:rPr>
        <w:t>on</w:t>
      </w:r>
      <w:r w:rsidRPr="007316EA">
        <w:rPr>
          <w:lang w:val="en-CA"/>
        </w:rPr>
        <w:t xml:space="preserve"> the premises.</w:t>
      </w:r>
    </w:p>
    <w:p w14:paraId="02FCD7A0" w14:textId="7873D954" w:rsidR="00A75226" w:rsidRPr="007316EA" w:rsidRDefault="007316EA" w:rsidP="00A75226">
      <w:pPr>
        <w:pStyle w:val="ListParagraph"/>
        <w:numPr>
          <w:ilvl w:val="1"/>
          <w:numId w:val="9"/>
        </w:numPr>
        <w:rPr>
          <w:u w:val="single"/>
          <w:lang w:val="en-CA"/>
        </w:rPr>
      </w:pPr>
      <w:r w:rsidRPr="007316EA">
        <w:rPr>
          <w:lang w:val="en-CA"/>
        </w:rPr>
        <w:t>The Health Services Group has obtained additional funding to reduce outsourcing. Several positions will be created over the next few years.</w:t>
      </w:r>
    </w:p>
    <w:p w14:paraId="5E303A67" w14:textId="414CD2B5" w:rsidR="00952CD1" w:rsidRPr="007316EA" w:rsidRDefault="00952CD1" w:rsidP="00952CD1">
      <w:pPr>
        <w:pStyle w:val="ListParagraph"/>
        <w:ind w:left="1440"/>
        <w:rPr>
          <w:u w:val="single"/>
          <w:lang w:val="en-CA"/>
        </w:rPr>
      </w:pPr>
      <w:r>
        <w:rPr>
          <w:noProof/>
        </w:rPr>
        <mc:AlternateContent>
          <mc:Choice Requires="wps">
            <w:drawing>
              <wp:anchor distT="0" distB="0" distL="114300" distR="114300" simplePos="0" relativeHeight="251658241" behindDoc="0" locked="0" layoutInCell="1" allowOverlap="1" wp14:anchorId="0D6265BF" wp14:editId="74C39ABB">
                <wp:simplePos x="0" y="0"/>
                <wp:positionH relativeFrom="column">
                  <wp:posOffset>-514350</wp:posOffset>
                </wp:positionH>
                <wp:positionV relativeFrom="paragraph">
                  <wp:posOffset>127000</wp:posOffset>
                </wp:positionV>
                <wp:extent cx="6657975" cy="0"/>
                <wp:effectExtent l="0" t="0" r="0" b="0"/>
                <wp:wrapNone/>
                <wp:docPr id="412409387" name="Connecteur droit 2"/>
                <wp:cNvGraphicFramePr/>
                <a:graphic xmlns:a="http://schemas.openxmlformats.org/drawingml/2006/main">
                  <a:graphicData uri="http://schemas.microsoft.com/office/word/2010/wordprocessingShape">
                    <wps:wsp>
                      <wps:cNvCnPr/>
                      <wps:spPr>
                        <a:xfrm>
                          <a:off x="0" y="0"/>
                          <a:ext cx="6657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line id="Connecteur droit 2"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40.5pt,10pt" to="483.75pt,10pt" w14:anchorId="30E76A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">
                <v:stroke joinstyle="miter"/>
              </v:line>
            </w:pict>
          </mc:Fallback>
        </mc:AlternateContent>
      </w:r>
    </w:p>
    <w:p w14:paraId="45DB1954" w14:textId="61338FBF" w:rsidR="00786E8B" w:rsidRPr="006007B3" w:rsidRDefault="00786E8B" w:rsidP="006007B3">
      <w:pPr>
        <w:pStyle w:val="ListParagraph"/>
        <w:ind w:left="0"/>
        <w:rPr>
          <w:rFonts w:ascii="Segoe Script" w:hAnsi="Segoe Script"/>
        </w:rPr>
      </w:pPr>
      <w:r>
        <w:rPr>
          <w:rFonts w:asciiTheme="majorHAnsi" w:hAnsiTheme="majorHAnsi" w:cstheme="majorHAnsi"/>
        </w:rPr>
        <w:t>Respect</w:t>
      </w:r>
      <w:r w:rsidR="007316EA">
        <w:rPr>
          <w:rFonts w:asciiTheme="majorHAnsi" w:hAnsiTheme="majorHAnsi" w:cstheme="majorHAnsi"/>
        </w:rPr>
        <w:t>fully submitted</w:t>
      </w:r>
      <w:r>
        <w:rPr>
          <w:rFonts w:asciiTheme="majorHAnsi" w:hAnsiTheme="majorHAnsi" w:cstheme="majorHAnsi"/>
        </w:rPr>
        <w:t xml:space="preserve">, </w:t>
      </w:r>
      <w:r w:rsidRPr="00786E8B">
        <w:rPr>
          <w:rFonts w:ascii="Segoe Script" w:hAnsi="Segoe Script"/>
        </w:rPr>
        <w:t xml:space="preserve">Johanne Rouillard </w:t>
      </w:r>
    </w:p>
    <w:sectPr w:rsidR="00786E8B" w:rsidRPr="006007B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Script">
    <w:panose1 w:val="030B0504020000000003"/>
    <w:charset w:val="00"/>
    <w:family w:val="script"/>
    <w:pitch w:val="variable"/>
    <w:sig w:usb0="0000028F" w:usb1="00000000" w:usb2="00000000" w:usb3="00000000" w:csb0="0000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415"/>
    <w:multiLevelType w:val="hybridMultilevel"/>
    <w:tmpl w:val="7D220880"/>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 w15:restartNumberingAfterBreak="0">
    <w:nsid w:val="02EE1260"/>
    <w:multiLevelType w:val="multilevel"/>
    <w:tmpl w:val="3E081E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1B6C0B"/>
    <w:multiLevelType w:val="hybridMultilevel"/>
    <w:tmpl w:val="C0702542"/>
    <w:lvl w:ilvl="0" w:tplc="0C0C000B">
      <w:start w:val="1"/>
      <w:numFmt w:val="bullet"/>
      <w:lvlText w:val=""/>
      <w:lvlJc w:val="left"/>
      <w:pPr>
        <w:ind w:left="1440" w:hanging="360"/>
      </w:pPr>
      <w:rPr>
        <w:rFonts w:ascii="Wingdings" w:hAnsi="Wingdings"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 w15:restartNumberingAfterBreak="0">
    <w:nsid w:val="4FC91C22"/>
    <w:multiLevelType w:val="multilevel"/>
    <w:tmpl w:val="10446F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D904C8"/>
    <w:multiLevelType w:val="hybridMultilevel"/>
    <w:tmpl w:val="72A0EFD4"/>
    <w:lvl w:ilvl="0" w:tplc="0C0C000B">
      <w:start w:val="1"/>
      <w:numFmt w:val="bullet"/>
      <w:lvlText w:val=""/>
      <w:lvlJc w:val="left"/>
      <w:pPr>
        <w:ind w:left="1440" w:hanging="360"/>
      </w:pPr>
      <w:rPr>
        <w:rFonts w:ascii="Wingdings" w:hAnsi="Wingdings"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63946DEF"/>
    <w:multiLevelType w:val="multilevel"/>
    <w:tmpl w:val="4F40A2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362674"/>
    <w:multiLevelType w:val="hybridMultilevel"/>
    <w:tmpl w:val="75E8C84C"/>
    <w:lvl w:ilvl="0" w:tplc="FFFFFFFF">
      <w:start w:val="1"/>
      <w:numFmt w:val="bullet"/>
      <w:lvlText w:val=""/>
      <w:lvlJc w:val="left"/>
      <w:pPr>
        <w:ind w:left="1440" w:hanging="360"/>
      </w:pPr>
      <w:rPr>
        <w:rFonts w:ascii="Symbol" w:hAnsi="Symbol" w:hint="default"/>
      </w:rPr>
    </w:lvl>
    <w:lvl w:ilvl="1" w:tplc="0C0C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69204211"/>
    <w:multiLevelType w:val="multilevel"/>
    <w:tmpl w:val="8830F8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D353C9"/>
    <w:multiLevelType w:val="hybridMultilevel"/>
    <w:tmpl w:val="721E8452"/>
    <w:lvl w:ilvl="0" w:tplc="0C0C000B">
      <w:start w:val="1"/>
      <w:numFmt w:val="bullet"/>
      <w:lvlText w:val=""/>
      <w:lvlJc w:val="left"/>
      <w:pPr>
        <w:ind w:left="2880" w:hanging="360"/>
      </w:pPr>
      <w:rPr>
        <w:rFonts w:ascii="Wingdings" w:hAnsi="Wingdings"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num w:numId="1" w16cid:durableId="1503814120">
    <w:abstractNumId w:val="6"/>
  </w:num>
  <w:num w:numId="2" w16cid:durableId="1409379863">
    <w:abstractNumId w:val="2"/>
  </w:num>
  <w:num w:numId="3" w16cid:durableId="1678269177">
    <w:abstractNumId w:val="7"/>
  </w:num>
  <w:num w:numId="4" w16cid:durableId="1905330432">
    <w:abstractNumId w:val="5"/>
  </w:num>
  <w:num w:numId="5" w16cid:durableId="384178449">
    <w:abstractNumId w:val="1"/>
  </w:num>
  <w:num w:numId="6" w16cid:durableId="98258473">
    <w:abstractNumId w:val="3"/>
  </w:num>
  <w:num w:numId="7" w16cid:durableId="1608778781">
    <w:abstractNumId w:val="8"/>
  </w:num>
  <w:num w:numId="8" w16cid:durableId="1474366767">
    <w:abstractNumId w:val="0"/>
  </w:num>
  <w:num w:numId="9" w16cid:durableId="1248727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C8"/>
    <w:rsid w:val="000168DA"/>
    <w:rsid w:val="00085DE4"/>
    <w:rsid w:val="00102C13"/>
    <w:rsid w:val="00117CBC"/>
    <w:rsid w:val="00121616"/>
    <w:rsid w:val="00125647"/>
    <w:rsid w:val="00163C88"/>
    <w:rsid w:val="00195438"/>
    <w:rsid w:val="0028639B"/>
    <w:rsid w:val="00355E0F"/>
    <w:rsid w:val="003C29EC"/>
    <w:rsid w:val="00401ED5"/>
    <w:rsid w:val="005D20A1"/>
    <w:rsid w:val="006007B3"/>
    <w:rsid w:val="00656B75"/>
    <w:rsid w:val="006A13E9"/>
    <w:rsid w:val="00705111"/>
    <w:rsid w:val="007316EA"/>
    <w:rsid w:val="00744354"/>
    <w:rsid w:val="00786E8B"/>
    <w:rsid w:val="00854498"/>
    <w:rsid w:val="008927EB"/>
    <w:rsid w:val="00952CD1"/>
    <w:rsid w:val="00983D31"/>
    <w:rsid w:val="009929C8"/>
    <w:rsid w:val="00A624E5"/>
    <w:rsid w:val="00A75226"/>
    <w:rsid w:val="00B542E7"/>
    <w:rsid w:val="00B85DA7"/>
    <w:rsid w:val="00C53BE5"/>
    <w:rsid w:val="00CD5168"/>
    <w:rsid w:val="00D954CF"/>
    <w:rsid w:val="00EC49D2"/>
    <w:rsid w:val="00FD74FF"/>
    <w:rsid w:val="00FF58AA"/>
    <w:rsid w:val="2D30F50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73F43"/>
  <w15:chartTrackingRefBased/>
  <w15:docId w15:val="{A666B5B8-67BB-4C60-B747-31E8146C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9C8"/>
    <w:pPr>
      <w:spacing w:before="40" w:after="360" w:line="240" w:lineRule="auto"/>
      <w:ind w:left="720" w:right="720"/>
    </w:pPr>
    <w:rPr>
      <w:kern w:val="20"/>
      <w:sz w:val="24"/>
      <w:szCs w:val="20"/>
      <w:lang w:eastAsia="ja-JP"/>
      <w14:ligatures w14:val="none"/>
    </w:rPr>
  </w:style>
  <w:style w:type="paragraph" w:styleId="Heading1">
    <w:name w:val="heading 1"/>
    <w:basedOn w:val="Normal"/>
    <w:next w:val="Normal"/>
    <w:link w:val="Heading1Char"/>
    <w:uiPriority w:val="8"/>
    <w:qFormat/>
    <w:rsid w:val="009929C8"/>
    <w:pPr>
      <w:spacing w:before="840" w:after="40"/>
      <w:outlineLvl w:val="0"/>
    </w:pPr>
    <w:rPr>
      <w:rFonts w:asciiTheme="majorHAnsi" w:hAnsiTheme="majorHAnsi"/>
      <w:b/>
      <w:bCs/>
      <w:color w:val="44546A"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9929C8"/>
    <w:rPr>
      <w:rFonts w:asciiTheme="majorHAnsi" w:hAnsiTheme="majorHAnsi"/>
      <w:b/>
      <w:bCs/>
      <w:color w:val="44546A" w:themeColor="text2"/>
      <w:kern w:val="20"/>
      <w:sz w:val="32"/>
      <w:szCs w:val="20"/>
      <w:lang w:eastAsia="ja-JP"/>
      <w14:ligatures w14:val="none"/>
    </w:rPr>
  </w:style>
  <w:style w:type="paragraph" w:customStyle="1" w:styleId="Coordonnes">
    <w:name w:val="Coordonnées"/>
    <w:basedOn w:val="Normal"/>
    <w:uiPriority w:val="1"/>
    <w:qFormat/>
    <w:rsid w:val="009929C8"/>
    <w:pPr>
      <w:spacing w:before="0" w:after="0"/>
      <w:ind w:left="0" w:right="0"/>
    </w:pPr>
    <w:rPr>
      <w:color w:val="FFFFFF" w:themeColor="background1"/>
    </w:rPr>
  </w:style>
  <w:style w:type="paragraph" w:styleId="Title">
    <w:name w:val="Title"/>
    <w:basedOn w:val="Normal"/>
    <w:next w:val="Normal"/>
    <w:link w:val="TitleChar"/>
    <w:uiPriority w:val="10"/>
    <w:qFormat/>
    <w:rsid w:val="009929C8"/>
    <w:pPr>
      <w:spacing w:before="0" w:after="0"/>
      <w:contextualSpacing/>
    </w:pPr>
    <w:rPr>
      <w:rFonts w:asciiTheme="majorHAnsi" w:eastAsiaTheme="majorEastAsia" w:hAnsiTheme="majorHAnsi" w:cstheme="majorBidi"/>
      <w:caps/>
      <w:color w:val="FFFFFF" w:themeColor="background1"/>
      <w:spacing w:val="-10"/>
      <w:kern w:val="28"/>
      <w:sz w:val="52"/>
      <w:szCs w:val="56"/>
    </w:rPr>
  </w:style>
  <w:style w:type="character" w:customStyle="1" w:styleId="TitleChar">
    <w:name w:val="Title Char"/>
    <w:basedOn w:val="DefaultParagraphFont"/>
    <w:link w:val="Title"/>
    <w:uiPriority w:val="10"/>
    <w:rsid w:val="009929C8"/>
    <w:rPr>
      <w:rFonts w:asciiTheme="majorHAnsi" w:eastAsiaTheme="majorEastAsia" w:hAnsiTheme="majorHAnsi" w:cstheme="majorBidi"/>
      <w:caps/>
      <w:color w:val="FFFFFF" w:themeColor="background1"/>
      <w:spacing w:val="-10"/>
      <w:kern w:val="28"/>
      <w:sz w:val="52"/>
      <w:szCs w:val="56"/>
      <w:lang w:eastAsia="ja-JP"/>
      <w14:ligatures w14:val="none"/>
    </w:rPr>
  </w:style>
  <w:style w:type="paragraph" w:customStyle="1" w:styleId="Informationssurlarunion">
    <w:name w:val="Informations sur la réunion"/>
    <w:basedOn w:val="Normal"/>
    <w:qFormat/>
    <w:rsid w:val="009929C8"/>
    <w:pPr>
      <w:spacing w:after="0"/>
      <w:ind w:right="0"/>
    </w:pPr>
    <w:rPr>
      <w:color w:val="FFFFFF" w:themeColor="background1"/>
    </w:rPr>
  </w:style>
  <w:style w:type="paragraph" w:styleId="ListParagraph">
    <w:name w:val="List Paragraph"/>
    <w:basedOn w:val="Normal"/>
    <w:uiPriority w:val="34"/>
    <w:rsid w:val="009929C8"/>
    <w:pPr>
      <w:contextualSpacing/>
    </w:pPr>
  </w:style>
  <w:style w:type="paragraph" w:customStyle="1" w:styleId="xmsonormal">
    <w:name w:val="x_msonormal"/>
    <w:basedOn w:val="Normal"/>
    <w:rsid w:val="00102C13"/>
    <w:pPr>
      <w:spacing w:before="100" w:beforeAutospacing="1" w:after="100" w:afterAutospacing="1"/>
      <w:ind w:left="0" w:right="0"/>
    </w:pPr>
    <w:rPr>
      <w:rFonts w:ascii="Times New Roman" w:eastAsia="Times New Roman" w:hAnsi="Times New Roman" w:cs="Times New Roman"/>
      <w:kern w:val="0"/>
      <w:szCs w:val="24"/>
      <w:lang w:eastAsia="fr-CA"/>
    </w:rPr>
  </w:style>
  <w:style w:type="paragraph" w:customStyle="1" w:styleId="xmsolistparagraph">
    <w:name w:val="x_msolistparagraph"/>
    <w:basedOn w:val="Normal"/>
    <w:rsid w:val="00102C13"/>
    <w:pPr>
      <w:spacing w:before="100" w:beforeAutospacing="1" w:after="100" w:afterAutospacing="1"/>
      <w:ind w:left="0" w:right="0"/>
    </w:pPr>
    <w:rPr>
      <w:rFonts w:ascii="Times New Roman" w:eastAsia="Times New Roman" w:hAnsi="Times New Roman" w:cs="Times New Roman"/>
      <w:kern w:val="0"/>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758127">
      <w:bodyDiv w:val="1"/>
      <w:marLeft w:val="0"/>
      <w:marRight w:val="0"/>
      <w:marTop w:val="0"/>
      <w:marBottom w:val="0"/>
      <w:divBdr>
        <w:top w:val="none" w:sz="0" w:space="0" w:color="auto"/>
        <w:left w:val="none" w:sz="0" w:space="0" w:color="auto"/>
        <w:bottom w:val="none" w:sz="0" w:space="0" w:color="auto"/>
        <w:right w:val="none" w:sz="0" w:space="0" w:color="auto"/>
      </w:divBdr>
    </w:div>
    <w:div w:id="565264567">
      <w:bodyDiv w:val="1"/>
      <w:marLeft w:val="0"/>
      <w:marRight w:val="0"/>
      <w:marTop w:val="0"/>
      <w:marBottom w:val="0"/>
      <w:divBdr>
        <w:top w:val="none" w:sz="0" w:space="0" w:color="auto"/>
        <w:left w:val="none" w:sz="0" w:space="0" w:color="auto"/>
        <w:bottom w:val="none" w:sz="0" w:space="0" w:color="auto"/>
        <w:right w:val="none" w:sz="0" w:space="0" w:color="auto"/>
      </w:divBdr>
    </w:div>
    <w:div w:id="1231816961">
      <w:bodyDiv w:val="1"/>
      <w:marLeft w:val="0"/>
      <w:marRight w:val="0"/>
      <w:marTop w:val="0"/>
      <w:marBottom w:val="0"/>
      <w:divBdr>
        <w:top w:val="none" w:sz="0" w:space="0" w:color="auto"/>
        <w:left w:val="none" w:sz="0" w:space="0" w:color="auto"/>
        <w:bottom w:val="none" w:sz="0" w:space="0" w:color="auto"/>
        <w:right w:val="none" w:sz="0" w:space="0" w:color="auto"/>
      </w:divBdr>
    </w:div>
    <w:div w:id="1541631720">
      <w:bodyDiv w:val="1"/>
      <w:marLeft w:val="0"/>
      <w:marRight w:val="0"/>
      <w:marTop w:val="0"/>
      <w:marBottom w:val="0"/>
      <w:divBdr>
        <w:top w:val="none" w:sz="0" w:space="0" w:color="auto"/>
        <w:left w:val="none" w:sz="0" w:space="0" w:color="auto"/>
        <w:bottom w:val="none" w:sz="0" w:space="0" w:color="auto"/>
        <w:right w:val="none" w:sz="0" w:space="0" w:color="auto"/>
      </w:divBdr>
    </w:div>
    <w:div w:id="1582791631">
      <w:bodyDiv w:val="1"/>
      <w:marLeft w:val="0"/>
      <w:marRight w:val="0"/>
      <w:marTop w:val="0"/>
      <w:marBottom w:val="0"/>
      <w:divBdr>
        <w:top w:val="none" w:sz="0" w:space="0" w:color="auto"/>
        <w:left w:val="none" w:sz="0" w:space="0" w:color="auto"/>
        <w:bottom w:val="none" w:sz="0" w:space="0" w:color="auto"/>
        <w:right w:val="none" w:sz="0" w:space="0" w:color="auto"/>
      </w:divBdr>
    </w:div>
    <w:div w:id="186359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ba396e-a349-49a2-b821-c9f4d335e726" xsi:nil="true"/>
    <lcf76f155ced4ddcb4097134ff3c332f xmlns="1e1c940a-04a1-4749-9bae-0406a075f0d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9C511DCD6D284F87477A2C0E346271" ma:contentTypeVersion="14" ma:contentTypeDescription="Crée un document." ma:contentTypeScope="" ma:versionID="4cff4220a99a49ce32665528f755d555">
  <xsd:schema xmlns:xsd="http://www.w3.org/2001/XMLSchema" xmlns:xs="http://www.w3.org/2001/XMLSchema" xmlns:p="http://schemas.microsoft.com/office/2006/metadata/properties" xmlns:ns2="1e1c940a-04a1-4749-9bae-0406a075f0d5" xmlns:ns3="40ba396e-a349-49a2-b821-c9f4d335e726" targetNamespace="http://schemas.microsoft.com/office/2006/metadata/properties" ma:root="true" ma:fieldsID="23ce5bf42db2bac369335872b32d286f" ns2:_="" ns3:_="">
    <xsd:import namespace="1e1c940a-04a1-4749-9bae-0406a075f0d5"/>
    <xsd:import namespace="40ba396e-a349-49a2-b821-c9f4d335e7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c940a-04a1-4749-9bae-0406a075f0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417065e-5b51-44fa-abbd-b2c1250548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ba396e-a349-49a2-b821-c9f4d335e72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35136433-aeef-4606-bf56-f0086381cc17}" ma:internalName="TaxCatchAll" ma:showField="CatchAllData" ma:web="40ba396e-a349-49a2-b821-c9f4d335e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BBB016-5BCD-4164-9524-1AB5AC2401B3}">
  <ds:schemaRefs>
    <ds:schemaRef ds:uri="http://schemas.microsoft.com/office/2006/metadata/properties"/>
    <ds:schemaRef ds:uri="http://schemas.microsoft.com/office/infopath/2007/PartnerControls"/>
    <ds:schemaRef ds:uri="40ba396e-a349-49a2-b821-c9f4d335e726"/>
    <ds:schemaRef ds:uri="1e1c940a-04a1-4749-9bae-0406a075f0d5"/>
  </ds:schemaRefs>
</ds:datastoreItem>
</file>

<file path=customXml/itemProps2.xml><?xml version="1.0" encoding="utf-8"?>
<ds:datastoreItem xmlns:ds="http://schemas.openxmlformats.org/officeDocument/2006/customXml" ds:itemID="{0E3F6A9D-6901-443C-A775-D6FA9FC1C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c940a-04a1-4749-9bae-0406a075f0d5"/>
    <ds:schemaRef ds:uri="40ba396e-a349-49a2-b821-c9f4d335e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D1AF9-12EE-4B58-8197-E86A9F506A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149</Words>
  <Characters>854</Characters>
  <Application>Microsoft Office Word</Application>
  <DocSecurity>4</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10507@unde.org</dc:creator>
  <cp:keywords/>
  <dc:description/>
  <cp:lastModifiedBy>Sandra Mombourquette</cp:lastModifiedBy>
  <cp:revision>7</cp:revision>
  <dcterms:created xsi:type="dcterms:W3CDTF">2025-11-26T01:38:00Z</dcterms:created>
  <dcterms:modified xsi:type="dcterms:W3CDTF">2025-12-03T18:42:00Z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0x010100F49C511DCD6D284F87477A2C0E346271</vt:lpwstr>
  </property>
</Properties>
</file>