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E5EF8E" w14:textId="3FFBE627" w:rsidR="005844C4" w:rsidRDefault="00F23D18">
      <w:pPr>
        <w:jc w:val="center"/>
        <w:rPr>
          <w:b/>
        </w:rPr>
      </w:pPr>
      <w:r>
        <w:rPr>
          <w:noProof/>
        </w:rPr>
        <w:drawing>
          <wp:anchor distT="0" distB="0" distL="114935" distR="114935" simplePos="0" relativeHeight="251657728" behindDoc="0" locked="0" layoutInCell="1" allowOverlap="1" wp14:anchorId="58E1C6C3" wp14:editId="3F3A7088">
            <wp:simplePos x="0" y="0"/>
            <wp:positionH relativeFrom="column">
              <wp:posOffset>2838450</wp:posOffset>
            </wp:positionH>
            <wp:positionV relativeFrom="paragraph">
              <wp:posOffset>91440</wp:posOffset>
            </wp:positionV>
            <wp:extent cx="625475" cy="682625"/>
            <wp:effectExtent l="0" t="0" r="22225" b="222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475" cy="682625"/>
                    </a:xfrm>
                    <a:prstGeom prst="rect">
                      <a:avLst/>
                    </a:prstGeom>
                    <a:solidFill>
                      <a:srgbClr val="FFFFFF"/>
                    </a:solidFill>
                    <a:ln>
                      <a:noFill/>
                    </a:ln>
                    <a:effectLst>
                      <a:outerShdw dist="3143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4923CD16" w14:textId="77777777" w:rsidR="005844C4" w:rsidRDefault="005844C4">
      <w:pPr>
        <w:jc w:val="center"/>
        <w:rPr>
          <w:b/>
        </w:rPr>
      </w:pPr>
    </w:p>
    <w:p w14:paraId="7D7FAF2A" w14:textId="77777777" w:rsidR="005844C4" w:rsidRDefault="005844C4">
      <w:pPr>
        <w:jc w:val="center"/>
        <w:rPr>
          <w:b/>
        </w:rPr>
      </w:pPr>
    </w:p>
    <w:p w14:paraId="266FC6DC" w14:textId="77777777" w:rsidR="005844C4" w:rsidRDefault="005844C4">
      <w:pPr>
        <w:rPr>
          <w:b/>
        </w:rPr>
      </w:pPr>
    </w:p>
    <w:p w14:paraId="292CAF47" w14:textId="77777777" w:rsidR="005844C4" w:rsidRDefault="005844C4">
      <w:pPr>
        <w:rPr>
          <w:b/>
        </w:rPr>
      </w:pPr>
    </w:p>
    <w:p w14:paraId="324D09F7" w14:textId="7DC45ED5" w:rsidR="005844C4" w:rsidRDefault="005844C4">
      <w:pPr>
        <w:jc w:val="center"/>
        <w:rPr>
          <w:b/>
        </w:rPr>
      </w:pPr>
      <w:r>
        <w:rPr>
          <w:b/>
        </w:rPr>
        <w:t>GENERAL MEETING</w:t>
      </w:r>
    </w:p>
    <w:p w14:paraId="50841408" w14:textId="77777777" w:rsidR="005844C4" w:rsidRDefault="005844C4">
      <w:pPr>
        <w:jc w:val="center"/>
        <w:rPr>
          <w:b/>
        </w:rPr>
      </w:pPr>
      <w:r>
        <w:rPr>
          <w:b/>
        </w:rPr>
        <w:t>UNDE 21008</w:t>
      </w:r>
    </w:p>
    <w:p w14:paraId="760165CC" w14:textId="77777777" w:rsidR="005844C4" w:rsidRDefault="005844C4">
      <w:pPr>
        <w:jc w:val="center"/>
        <w:rPr>
          <w:b/>
        </w:rPr>
      </w:pPr>
      <w:r>
        <w:rPr>
          <w:b/>
        </w:rPr>
        <w:t>Held in person and by Zoom</w:t>
      </w:r>
    </w:p>
    <w:p w14:paraId="2EAB3CB8" w14:textId="6726E2B7" w:rsidR="005844C4" w:rsidRDefault="00FA5576">
      <w:pPr>
        <w:jc w:val="center"/>
        <w:rPr>
          <w:b/>
        </w:rPr>
      </w:pPr>
      <w:r>
        <w:rPr>
          <w:b/>
        </w:rPr>
        <w:t>25 June</w:t>
      </w:r>
      <w:r w:rsidR="00E750C5">
        <w:rPr>
          <w:b/>
        </w:rPr>
        <w:t xml:space="preserve"> 2025</w:t>
      </w:r>
    </w:p>
    <w:p w14:paraId="7A453130" w14:textId="77777777" w:rsidR="005844C4" w:rsidRDefault="005844C4">
      <w:pPr>
        <w:jc w:val="center"/>
        <w:rPr>
          <w:b/>
        </w:rPr>
      </w:pPr>
      <w:r>
        <w:rPr>
          <w:b/>
        </w:rPr>
        <w:t>RECORD OF DISCUSSION</w:t>
      </w:r>
    </w:p>
    <w:p w14:paraId="4B7CF02E" w14:textId="77777777" w:rsidR="005844C4" w:rsidRDefault="005844C4">
      <w:pPr>
        <w:jc w:val="center"/>
        <w:rPr>
          <w:b/>
        </w:rPr>
      </w:pPr>
    </w:p>
    <w:p w14:paraId="303078CF" w14:textId="77777777" w:rsidR="005844C4" w:rsidRDefault="005844C4"/>
    <w:tbl>
      <w:tblPr>
        <w:tblW w:w="10002" w:type="dxa"/>
        <w:tblInd w:w="32" w:type="dxa"/>
        <w:tblLayout w:type="fixed"/>
        <w:tblCellMar>
          <w:top w:w="55" w:type="dxa"/>
          <w:left w:w="55" w:type="dxa"/>
          <w:bottom w:w="55" w:type="dxa"/>
          <w:right w:w="55" w:type="dxa"/>
        </w:tblCellMar>
        <w:tblLook w:val="0000" w:firstRow="0" w:lastRow="0" w:firstColumn="0" w:lastColumn="0" w:noHBand="0" w:noVBand="0"/>
      </w:tblPr>
      <w:tblGrid>
        <w:gridCol w:w="589"/>
        <w:gridCol w:w="7175"/>
        <w:gridCol w:w="2238"/>
      </w:tblGrid>
      <w:tr w:rsidR="005844C4" w14:paraId="40E716AB" w14:textId="77777777" w:rsidTr="00C24960">
        <w:tc>
          <w:tcPr>
            <w:tcW w:w="589" w:type="dxa"/>
            <w:tcBorders>
              <w:top w:val="single" w:sz="1" w:space="0" w:color="000000"/>
              <w:left w:val="single" w:sz="1" w:space="0" w:color="000000"/>
              <w:bottom w:val="single" w:sz="1" w:space="0" w:color="000000"/>
            </w:tcBorders>
            <w:shd w:val="clear" w:color="auto" w:fill="auto"/>
          </w:tcPr>
          <w:p w14:paraId="4E976E1F" w14:textId="77777777" w:rsidR="005844C4" w:rsidRDefault="005844C4">
            <w:pPr>
              <w:pStyle w:val="TableContents"/>
              <w:snapToGrid w:val="0"/>
            </w:pPr>
          </w:p>
        </w:tc>
        <w:tc>
          <w:tcPr>
            <w:tcW w:w="7175" w:type="dxa"/>
            <w:tcBorders>
              <w:top w:val="single" w:sz="1" w:space="0" w:color="000000"/>
              <w:left w:val="single" w:sz="1" w:space="0" w:color="000000"/>
              <w:bottom w:val="single" w:sz="1" w:space="0" w:color="000000"/>
            </w:tcBorders>
            <w:shd w:val="clear" w:color="auto" w:fill="auto"/>
          </w:tcPr>
          <w:p w14:paraId="22687BB2" w14:textId="77777777" w:rsidR="005844C4" w:rsidRDefault="005844C4">
            <w:pPr>
              <w:rPr>
                <w:b/>
                <w:smallCaps/>
              </w:rPr>
            </w:pPr>
            <w:r>
              <w:rPr>
                <w:b/>
                <w:sz w:val="28"/>
                <w:szCs w:val="28"/>
              </w:rPr>
              <w:t>D</w:t>
            </w:r>
            <w:r>
              <w:rPr>
                <w:b/>
                <w:smallCaps/>
                <w:sz w:val="28"/>
                <w:szCs w:val="28"/>
              </w:rPr>
              <w:t>iscussion</w:t>
            </w:r>
          </w:p>
        </w:tc>
        <w:tc>
          <w:tcPr>
            <w:tcW w:w="2238" w:type="dxa"/>
            <w:tcBorders>
              <w:top w:val="single" w:sz="1" w:space="0" w:color="000000"/>
              <w:left w:val="single" w:sz="1" w:space="0" w:color="000000"/>
              <w:bottom w:val="single" w:sz="1" w:space="0" w:color="000000"/>
              <w:right w:val="single" w:sz="1" w:space="0" w:color="000000"/>
            </w:tcBorders>
            <w:shd w:val="clear" w:color="auto" w:fill="auto"/>
          </w:tcPr>
          <w:p w14:paraId="1D5E2CBD" w14:textId="77777777" w:rsidR="005844C4" w:rsidRDefault="005844C4">
            <w:r>
              <w:rPr>
                <w:b/>
                <w:smallCaps/>
              </w:rPr>
              <w:t>Follow-up</w:t>
            </w:r>
            <w:r>
              <w:rPr>
                <w:b/>
              </w:rPr>
              <w:t>/</w:t>
            </w:r>
            <w:r>
              <w:rPr>
                <w:b/>
                <w:smallCaps/>
              </w:rPr>
              <w:t>Action</w:t>
            </w:r>
          </w:p>
        </w:tc>
      </w:tr>
      <w:tr w:rsidR="005844C4" w14:paraId="44D2853F" w14:textId="77777777" w:rsidTr="00C24960">
        <w:tc>
          <w:tcPr>
            <w:tcW w:w="589" w:type="dxa"/>
            <w:tcBorders>
              <w:left w:val="single" w:sz="1" w:space="0" w:color="000000"/>
              <w:bottom w:val="single" w:sz="1" w:space="0" w:color="000000"/>
            </w:tcBorders>
            <w:shd w:val="clear" w:color="auto" w:fill="auto"/>
          </w:tcPr>
          <w:p w14:paraId="7C5D66F3" w14:textId="77777777" w:rsidR="005844C4" w:rsidRDefault="005844C4">
            <w:r>
              <w:t>1</w:t>
            </w:r>
          </w:p>
        </w:tc>
        <w:tc>
          <w:tcPr>
            <w:tcW w:w="7175" w:type="dxa"/>
            <w:tcBorders>
              <w:left w:val="single" w:sz="1" w:space="0" w:color="000000"/>
              <w:bottom w:val="single" w:sz="1" w:space="0" w:color="000000"/>
            </w:tcBorders>
            <w:shd w:val="clear" w:color="auto" w:fill="auto"/>
          </w:tcPr>
          <w:p w14:paraId="26436766" w14:textId="231299AB" w:rsidR="005844C4" w:rsidRPr="00A60BB1" w:rsidRDefault="005844C4">
            <w:r w:rsidRPr="00A60BB1">
              <w:t xml:space="preserve">Meeting </w:t>
            </w:r>
            <w:r w:rsidRPr="00B679E3">
              <w:t xml:space="preserve">called to order at </w:t>
            </w:r>
            <w:r w:rsidR="00FA5576">
              <w:t>12:08</w:t>
            </w:r>
            <w:r w:rsidRPr="00B679E3">
              <w:t>pm.</w:t>
            </w:r>
            <w:r w:rsidR="001B5C9F">
              <w:br/>
            </w:r>
          </w:p>
        </w:tc>
        <w:tc>
          <w:tcPr>
            <w:tcW w:w="2238" w:type="dxa"/>
            <w:tcBorders>
              <w:left w:val="single" w:sz="1" w:space="0" w:color="000000"/>
              <w:bottom w:val="single" w:sz="1" w:space="0" w:color="000000"/>
              <w:right w:val="single" w:sz="1" w:space="0" w:color="000000"/>
            </w:tcBorders>
            <w:shd w:val="clear" w:color="auto" w:fill="auto"/>
          </w:tcPr>
          <w:p w14:paraId="02E275EC" w14:textId="2C2A86FA" w:rsidR="005844C4" w:rsidRDefault="00636E50">
            <w:pPr>
              <w:pStyle w:val="TableContents"/>
              <w:snapToGrid w:val="0"/>
            </w:pPr>
            <w:r>
              <w:t>Member</w:t>
            </w:r>
            <w:r w:rsidR="00221949">
              <w:t xml:space="preserve"> </w:t>
            </w:r>
            <w:r>
              <w:t>McAllister</w:t>
            </w:r>
          </w:p>
        </w:tc>
      </w:tr>
      <w:tr w:rsidR="00B679E3" w14:paraId="7AA812F4" w14:textId="77777777" w:rsidTr="00C24960">
        <w:tc>
          <w:tcPr>
            <w:tcW w:w="589" w:type="dxa"/>
            <w:tcBorders>
              <w:left w:val="single" w:sz="1" w:space="0" w:color="000000"/>
              <w:bottom w:val="single" w:sz="1" w:space="0" w:color="000000"/>
            </w:tcBorders>
            <w:shd w:val="clear" w:color="auto" w:fill="auto"/>
          </w:tcPr>
          <w:p w14:paraId="0552F1A2" w14:textId="1CEC1BD2" w:rsidR="00B679E3" w:rsidRDefault="00B679E3">
            <w:r>
              <w:t>2</w:t>
            </w:r>
          </w:p>
        </w:tc>
        <w:tc>
          <w:tcPr>
            <w:tcW w:w="7175" w:type="dxa"/>
            <w:tcBorders>
              <w:left w:val="single" w:sz="1" w:space="0" w:color="000000"/>
              <w:bottom w:val="single" w:sz="1" w:space="0" w:color="000000"/>
            </w:tcBorders>
            <w:shd w:val="clear" w:color="auto" w:fill="auto"/>
          </w:tcPr>
          <w:p w14:paraId="5A0C9184" w14:textId="701F68B2" w:rsidR="00B679E3" w:rsidRPr="00221949" w:rsidRDefault="00B679E3">
            <w:r>
              <w:t xml:space="preserve">Land Acknowledgement </w:t>
            </w:r>
            <w:r w:rsidR="001B5C9F">
              <w:br/>
            </w:r>
          </w:p>
        </w:tc>
        <w:tc>
          <w:tcPr>
            <w:tcW w:w="2238" w:type="dxa"/>
            <w:tcBorders>
              <w:left w:val="single" w:sz="1" w:space="0" w:color="000000"/>
              <w:bottom w:val="single" w:sz="1" w:space="0" w:color="000000"/>
              <w:right w:val="single" w:sz="1" w:space="0" w:color="000000"/>
            </w:tcBorders>
            <w:shd w:val="clear" w:color="auto" w:fill="auto"/>
          </w:tcPr>
          <w:p w14:paraId="2F37619A" w14:textId="7992F9C2" w:rsidR="00B679E3" w:rsidRDefault="00B679E3">
            <w:pPr>
              <w:pStyle w:val="TableContents"/>
              <w:snapToGrid w:val="0"/>
            </w:pPr>
            <w:r>
              <w:t>Member McAllister</w:t>
            </w:r>
          </w:p>
        </w:tc>
      </w:tr>
      <w:tr w:rsidR="005844C4" w14:paraId="3E90D888" w14:textId="77777777" w:rsidTr="00C24960">
        <w:tc>
          <w:tcPr>
            <w:tcW w:w="589" w:type="dxa"/>
            <w:tcBorders>
              <w:left w:val="single" w:sz="1" w:space="0" w:color="000000"/>
              <w:bottom w:val="single" w:sz="1" w:space="0" w:color="000000"/>
            </w:tcBorders>
            <w:shd w:val="clear" w:color="auto" w:fill="auto"/>
          </w:tcPr>
          <w:p w14:paraId="5B4EA9AA" w14:textId="33C2790C" w:rsidR="005844C4" w:rsidRDefault="00B679E3">
            <w:r>
              <w:t>3</w:t>
            </w:r>
          </w:p>
        </w:tc>
        <w:tc>
          <w:tcPr>
            <w:tcW w:w="7175" w:type="dxa"/>
            <w:tcBorders>
              <w:left w:val="single" w:sz="1" w:space="0" w:color="000000"/>
              <w:bottom w:val="single" w:sz="1" w:space="0" w:color="000000"/>
            </w:tcBorders>
            <w:shd w:val="clear" w:color="auto" w:fill="auto"/>
          </w:tcPr>
          <w:p w14:paraId="73CFBF30" w14:textId="0000789E" w:rsidR="005844C4" w:rsidRPr="00221949" w:rsidRDefault="005844C4">
            <w:r w:rsidRPr="00221949">
              <w:t xml:space="preserve">Reading of </w:t>
            </w:r>
            <w:r w:rsidR="009C0D0E">
              <w:t xml:space="preserve">UNDE </w:t>
            </w:r>
            <w:r w:rsidRPr="00221949">
              <w:t>Harassment Policy</w:t>
            </w:r>
            <w:r w:rsidR="00F23D18" w:rsidRPr="00221949">
              <w:t>.</w:t>
            </w:r>
            <w:r w:rsidR="001B5C9F">
              <w:br/>
            </w:r>
          </w:p>
        </w:tc>
        <w:tc>
          <w:tcPr>
            <w:tcW w:w="2238" w:type="dxa"/>
            <w:tcBorders>
              <w:left w:val="single" w:sz="1" w:space="0" w:color="000000"/>
              <w:bottom w:val="single" w:sz="1" w:space="0" w:color="000000"/>
              <w:right w:val="single" w:sz="1" w:space="0" w:color="000000"/>
            </w:tcBorders>
            <w:shd w:val="clear" w:color="auto" w:fill="auto"/>
          </w:tcPr>
          <w:p w14:paraId="03E68BE1" w14:textId="3FD17C8B" w:rsidR="005844C4" w:rsidRPr="00221949" w:rsidRDefault="00B679E3">
            <w:pPr>
              <w:pStyle w:val="TableContents"/>
              <w:snapToGrid w:val="0"/>
            </w:pPr>
            <w:r>
              <w:t xml:space="preserve">Member </w:t>
            </w:r>
            <w:r w:rsidR="00FA5576">
              <w:t>McAllister</w:t>
            </w:r>
          </w:p>
        </w:tc>
      </w:tr>
      <w:tr w:rsidR="005844C4" w14:paraId="70F91B84" w14:textId="77777777" w:rsidTr="00C24960">
        <w:tc>
          <w:tcPr>
            <w:tcW w:w="589" w:type="dxa"/>
            <w:tcBorders>
              <w:left w:val="single" w:sz="1" w:space="0" w:color="000000"/>
              <w:bottom w:val="single" w:sz="1" w:space="0" w:color="000000"/>
            </w:tcBorders>
            <w:shd w:val="clear" w:color="auto" w:fill="auto"/>
          </w:tcPr>
          <w:p w14:paraId="55CFB02C" w14:textId="1A4E9208" w:rsidR="005844C4" w:rsidRDefault="00B679E3">
            <w:r>
              <w:t>4</w:t>
            </w:r>
          </w:p>
        </w:tc>
        <w:tc>
          <w:tcPr>
            <w:tcW w:w="7175" w:type="dxa"/>
            <w:tcBorders>
              <w:left w:val="single" w:sz="1" w:space="0" w:color="000000"/>
              <w:bottom w:val="single" w:sz="1" w:space="0" w:color="000000"/>
            </w:tcBorders>
            <w:shd w:val="clear" w:color="auto" w:fill="auto"/>
          </w:tcPr>
          <w:p w14:paraId="1FDD3531" w14:textId="77777777" w:rsidR="00636E50" w:rsidRDefault="005844C4">
            <w:r>
              <w:t>Roll Call of Officers &amp; Stewards.</w:t>
            </w:r>
            <w:r w:rsidR="00636E50">
              <w:t xml:space="preserve"> </w:t>
            </w:r>
          </w:p>
          <w:p w14:paraId="4B7AA9D6" w14:textId="77777777" w:rsidR="00636E50" w:rsidRDefault="00636E50"/>
          <w:p w14:paraId="0C67ACF4" w14:textId="62A3BF6E" w:rsidR="00636E50" w:rsidRDefault="00636E50">
            <w:r>
              <w:t xml:space="preserve">Present in person was James McAllister (President), </w:t>
            </w:r>
            <w:r w:rsidR="00B679E3">
              <w:t>Monica Racz (Acting 1</w:t>
            </w:r>
            <w:r w:rsidR="00B679E3" w:rsidRPr="00B679E3">
              <w:rPr>
                <w:vertAlign w:val="superscript"/>
              </w:rPr>
              <w:t>st</w:t>
            </w:r>
            <w:r w:rsidR="00B679E3">
              <w:t xml:space="preserve"> Vice President), Hamreet Kang (Treasurer and Health &amp; Safety Rep), </w:t>
            </w:r>
            <w:r>
              <w:t>Katie Poulus (Secretary)</w:t>
            </w:r>
            <w:r w:rsidR="009C0D0E">
              <w:t>,</w:t>
            </w:r>
            <w:r>
              <w:t xml:space="preserve"> and</w:t>
            </w:r>
            <w:r w:rsidR="00C03BD5">
              <w:t xml:space="preserve"> </w:t>
            </w:r>
            <w:r w:rsidR="00C43B7D">
              <w:t>Marie Ormiston (S</w:t>
            </w:r>
            <w:r w:rsidR="00F232C1">
              <w:t>er</w:t>
            </w:r>
            <w:r w:rsidR="00C43B7D">
              <w:t>g</w:t>
            </w:r>
            <w:r w:rsidR="00F232C1">
              <w:t>ean</w:t>
            </w:r>
            <w:r w:rsidR="00C43B7D">
              <w:t>t-</w:t>
            </w:r>
            <w:r w:rsidR="00F232C1">
              <w:t>a</w:t>
            </w:r>
            <w:r w:rsidR="00C43B7D">
              <w:t xml:space="preserve">t-Arms). </w:t>
            </w:r>
          </w:p>
          <w:p w14:paraId="68B02237" w14:textId="77777777" w:rsidR="00636E50" w:rsidRDefault="00636E50"/>
          <w:p w14:paraId="1BA66EDD" w14:textId="0B45A4DB" w:rsidR="005844C4" w:rsidRDefault="00636E50">
            <w:r>
              <w:t>Present online was Gordana Aleksic (Chief Shop Steward</w:t>
            </w:r>
            <w:r w:rsidR="00363249">
              <w:t>)</w:t>
            </w:r>
            <w:r w:rsidR="00FA5576">
              <w:t>, and Susan Young (Young Workers Rep)</w:t>
            </w:r>
            <w:r>
              <w:t xml:space="preserve">. </w:t>
            </w:r>
            <w:r w:rsidR="001B5C9F">
              <w:br/>
            </w:r>
          </w:p>
        </w:tc>
        <w:tc>
          <w:tcPr>
            <w:tcW w:w="2238" w:type="dxa"/>
            <w:tcBorders>
              <w:left w:val="single" w:sz="1" w:space="0" w:color="000000"/>
              <w:bottom w:val="single" w:sz="1" w:space="0" w:color="000000"/>
              <w:right w:val="single" w:sz="1" w:space="0" w:color="000000"/>
            </w:tcBorders>
            <w:shd w:val="clear" w:color="auto" w:fill="auto"/>
          </w:tcPr>
          <w:p w14:paraId="5AF7D6D2" w14:textId="7C14B212" w:rsidR="005844C4" w:rsidRDefault="00636E50">
            <w:pPr>
              <w:pStyle w:val="TableContents"/>
              <w:snapToGrid w:val="0"/>
            </w:pPr>
            <w:r>
              <w:t>Member</w:t>
            </w:r>
            <w:r w:rsidR="00221949">
              <w:t xml:space="preserve"> </w:t>
            </w:r>
            <w:r>
              <w:t>McAllister</w:t>
            </w:r>
          </w:p>
        </w:tc>
      </w:tr>
      <w:tr w:rsidR="005844C4" w14:paraId="2B4D5F49" w14:textId="77777777" w:rsidTr="00C24960">
        <w:tc>
          <w:tcPr>
            <w:tcW w:w="589" w:type="dxa"/>
            <w:tcBorders>
              <w:left w:val="single" w:sz="1" w:space="0" w:color="000000"/>
              <w:bottom w:val="single" w:sz="1" w:space="0" w:color="000000"/>
            </w:tcBorders>
            <w:shd w:val="clear" w:color="auto" w:fill="auto"/>
          </w:tcPr>
          <w:p w14:paraId="7341DA29" w14:textId="5A5C93DB" w:rsidR="005844C4" w:rsidRDefault="00FA5576">
            <w:r>
              <w:t>5</w:t>
            </w:r>
          </w:p>
        </w:tc>
        <w:tc>
          <w:tcPr>
            <w:tcW w:w="7175" w:type="dxa"/>
            <w:tcBorders>
              <w:left w:val="single" w:sz="1" w:space="0" w:color="000000"/>
              <w:bottom w:val="single" w:sz="1" w:space="0" w:color="000000"/>
            </w:tcBorders>
            <w:shd w:val="clear" w:color="auto" w:fill="auto"/>
          </w:tcPr>
          <w:p w14:paraId="405B3ED2" w14:textId="51C6868F" w:rsidR="005844C4" w:rsidRDefault="005844C4">
            <w:r>
              <w:t>Acceptance of Agenda</w:t>
            </w:r>
            <w:r w:rsidR="00A60BB1">
              <w:br/>
            </w:r>
          </w:p>
          <w:p w14:paraId="0785D5BC" w14:textId="25788FCE" w:rsidR="005844C4" w:rsidRDefault="005844C4">
            <w:r w:rsidRPr="00A60BB1">
              <w:t xml:space="preserve">Motioned by </w:t>
            </w:r>
            <w:r w:rsidR="00636E50">
              <w:t>Member</w:t>
            </w:r>
            <w:r w:rsidR="00A60BB1" w:rsidRPr="00A60BB1">
              <w:t xml:space="preserve"> </w:t>
            </w:r>
            <w:r w:rsidR="00FA5576">
              <w:t>Ian Dorge</w:t>
            </w:r>
            <w:r w:rsidR="00E85032" w:rsidRPr="00A60BB1">
              <w:t xml:space="preserve"> </w:t>
            </w:r>
            <w:r w:rsidRPr="00A60BB1">
              <w:t xml:space="preserve">and seconded by </w:t>
            </w:r>
            <w:r w:rsidR="00636E50">
              <w:t>Member</w:t>
            </w:r>
            <w:r w:rsidR="00A60BB1" w:rsidRPr="00A60BB1">
              <w:t xml:space="preserve"> </w:t>
            </w:r>
            <w:r w:rsidR="00FA5576">
              <w:t>Karen Kang</w:t>
            </w:r>
            <w:r w:rsidRPr="00A60BB1">
              <w:t>. Carried.</w:t>
            </w:r>
            <w:r w:rsidR="001B5C9F">
              <w:br/>
            </w:r>
          </w:p>
        </w:tc>
        <w:tc>
          <w:tcPr>
            <w:tcW w:w="2238" w:type="dxa"/>
            <w:tcBorders>
              <w:left w:val="single" w:sz="1" w:space="0" w:color="000000"/>
              <w:bottom w:val="single" w:sz="1" w:space="0" w:color="000000"/>
              <w:right w:val="single" w:sz="1" w:space="0" w:color="000000"/>
            </w:tcBorders>
            <w:shd w:val="clear" w:color="auto" w:fill="auto"/>
          </w:tcPr>
          <w:p w14:paraId="34653FCD" w14:textId="135D5288" w:rsidR="005844C4" w:rsidRDefault="00636E50">
            <w:pPr>
              <w:pStyle w:val="TableContents"/>
              <w:snapToGrid w:val="0"/>
            </w:pPr>
            <w:r>
              <w:t>Member</w:t>
            </w:r>
            <w:r w:rsidR="00221949">
              <w:t xml:space="preserve"> </w:t>
            </w:r>
            <w:r>
              <w:t>McAllister</w:t>
            </w:r>
          </w:p>
        </w:tc>
      </w:tr>
      <w:tr w:rsidR="005844C4" w14:paraId="0AFCA36F" w14:textId="77777777" w:rsidTr="00C24960">
        <w:tc>
          <w:tcPr>
            <w:tcW w:w="589" w:type="dxa"/>
            <w:tcBorders>
              <w:left w:val="single" w:sz="1" w:space="0" w:color="000000"/>
              <w:bottom w:val="single" w:sz="1" w:space="0" w:color="000000"/>
            </w:tcBorders>
            <w:shd w:val="clear" w:color="auto" w:fill="auto"/>
          </w:tcPr>
          <w:p w14:paraId="524D35C1" w14:textId="12E4DC6E" w:rsidR="005844C4" w:rsidRDefault="00FA5576">
            <w:r>
              <w:t>6</w:t>
            </w:r>
          </w:p>
        </w:tc>
        <w:tc>
          <w:tcPr>
            <w:tcW w:w="7175" w:type="dxa"/>
            <w:tcBorders>
              <w:left w:val="single" w:sz="1" w:space="0" w:color="000000"/>
              <w:bottom w:val="single" w:sz="1" w:space="0" w:color="000000"/>
            </w:tcBorders>
            <w:shd w:val="clear" w:color="auto" w:fill="auto"/>
          </w:tcPr>
          <w:p w14:paraId="77141CD4" w14:textId="57C1CE4E" w:rsidR="005844C4" w:rsidRDefault="005844C4">
            <w:r>
              <w:t>Approval of previous GM Minutes (</w:t>
            </w:r>
            <w:r w:rsidR="00FA5576">
              <w:t>09 April</w:t>
            </w:r>
            <w:r w:rsidR="00B679E3">
              <w:t xml:space="preserve"> 202</w:t>
            </w:r>
            <w:r w:rsidR="00FA5576">
              <w:t>5</w:t>
            </w:r>
            <w:r>
              <w:t xml:space="preserve">) </w:t>
            </w:r>
            <w:r w:rsidR="00A60BB1">
              <w:br/>
            </w:r>
          </w:p>
          <w:p w14:paraId="5A0CEEAD" w14:textId="0BB3C504" w:rsidR="005844C4" w:rsidRDefault="005844C4" w:rsidP="00A60BB1">
            <w:r w:rsidRPr="00A60BB1">
              <w:t xml:space="preserve">Motioned by </w:t>
            </w:r>
            <w:r w:rsidR="00636E50">
              <w:t>Member</w:t>
            </w:r>
            <w:r w:rsidR="00A60BB1" w:rsidRPr="00A60BB1">
              <w:t xml:space="preserve"> </w:t>
            </w:r>
            <w:r w:rsidR="00FA5576">
              <w:t>Katie Poulus</w:t>
            </w:r>
            <w:r w:rsidR="00E85032" w:rsidRPr="00A60BB1">
              <w:t xml:space="preserve"> </w:t>
            </w:r>
            <w:r w:rsidRPr="00A60BB1">
              <w:t xml:space="preserve">and seconded by </w:t>
            </w:r>
            <w:r w:rsidR="00636E50">
              <w:t>Member</w:t>
            </w:r>
            <w:r w:rsidR="00A60BB1" w:rsidRPr="00A60BB1">
              <w:t xml:space="preserve"> </w:t>
            </w:r>
            <w:r w:rsidR="00FA5576">
              <w:t>Elaine Welbourn</w:t>
            </w:r>
            <w:r w:rsidR="00A60BB1" w:rsidRPr="00A60BB1">
              <w:t xml:space="preserve">. </w:t>
            </w:r>
            <w:r w:rsidRPr="00A60BB1">
              <w:t>Carried.</w:t>
            </w:r>
            <w:r w:rsidR="001B5C9F">
              <w:br/>
            </w:r>
          </w:p>
        </w:tc>
        <w:tc>
          <w:tcPr>
            <w:tcW w:w="2238" w:type="dxa"/>
            <w:tcBorders>
              <w:left w:val="single" w:sz="1" w:space="0" w:color="000000"/>
              <w:bottom w:val="single" w:sz="1" w:space="0" w:color="000000"/>
              <w:right w:val="single" w:sz="1" w:space="0" w:color="000000"/>
            </w:tcBorders>
            <w:shd w:val="clear" w:color="auto" w:fill="auto"/>
          </w:tcPr>
          <w:p w14:paraId="3D2D3951" w14:textId="045A02DF" w:rsidR="005844C4" w:rsidRDefault="00636E50">
            <w:pPr>
              <w:pStyle w:val="TableContents"/>
              <w:snapToGrid w:val="0"/>
            </w:pPr>
            <w:r>
              <w:t>Member</w:t>
            </w:r>
            <w:r w:rsidR="00221949">
              <w:t xml:space="preserve"> </w:t>
            </w:r>
            <w:r>
              <w:t>Poulus</w:t>
            </w:r>
          </w:p>
        </w:tc>
      </w:tr>
      <w:tr w:rsidR="005844C4" w14:paraId="392CE153" w14:textId="77777777" w:rsidTr="00C24960">
        <w:tc>
          <w:tcPr>
            <w:tcW w:w="589" w:type="dxa"/>
            <w:tcBorders>
              <w:left w:val="single" w:sz="1" w:space="0" w:color="000000"/>
              <w:bottom w:val="single" w:sz="1" w:space="0" w:color="000000"/>
            </w:tcBorders>
            <w:shd w:val="clear" w:color="auto" w:fill="auto"/>
          </w:tcPr>
          <w:p w14:paraId="191685FC" w14:textId="6F19743F" w:rsidR="005844C4" w:rsidRDefault="00FA5576">
            <w:pPr>
              <w:rPr>
                <w:b/>
              </w:rPr>
            </w:pPr>
            <w:r>
              <w:t>7</w:t>
            </w:r>
          </w:p>
        </w:tc>
        <w:tc>
          <w:tcPr>
            <w:tcW w:w="7175" w:type="dxa"/>
            <w:tcBorders>
              <w:left w:val="single" w:sz="1" w:space="0" w:color="000000"/>
              <w:bottom w:val="single" w:sz="1" w:space="0" w:color="000000"/>
            </w:tcBorders>
            <w:shd w:val="clear" w:color="auto" w:fill="auto"/>
          </w:tcPr>
          <w:p w14:paraId="55895897" w14:textId="4DC6EB1E" w:rsidR="00CE11E4" w:rsidRDefault="005844C4" w:rsidP="00CE11E4">
            <w:r w:rsidRPr="00A60BB1">
              <w:rPr>
                <w:b/>
              </w:rPr>
              <w:t>Report</w:t>
            </w:r>
            <w:r w:rsidR="00CE11E4">
              <w:rPr>
                <w:b/>
              </w:rPr>
              <w:t>s</w:t>
            </w:r>
            <w:r w:rsidRPr="00A60BB1">
              <w:rPr>
                <w:b/>
              </w:rPr>
              <w:t>:</w:t>
            </w:r>
            <w:r w:rsidRPr="00A60BB1">
              <w:t xml:space="preserve"> </w:t>
            </w:r>
            <w:r w:rsidR="001B5C9F">
              <w:br/>
            </w:r>
            <w:r w:rsidR="00C57DFB">
              <w:br/>
            </w:r>
            <w:r w:rsidR="00CE11E4">
              <w:t xml:space="preserve">The reports were provided to the membership electronically, and printed copies were provided to any members who attended the meeting in person. </w:t>
            </w:r>
          </w:p>
          <w:p w14:paraId="22A36D2A" w14:textId="77777777" w:rsidR="00CE11E4" w:rsidRDefault="00CE11E4" w:rsidP="00CE11E4"/>
          <w:p w14:paraId="18B5BD0B" w14:textId="55E2862F" w:rsidR="00CE11E4" w:rsidRDefault="00CE11E4" w:rsidP="00CE11E4">
            <w:r>
              <w:lastRenderedPageBreak/>
              <w:t>Attached to these minutes are the President’s Report, the Chief Shop Steward’s Report, the Health and Safety Rep’s Report, and the Treasurer’s Report</w:t>
            </w:r>
            <w:r w:rsidR="001B5C9F">
              <w:t xml:space="preserve"> for </w:t>
            </w:r>
            <w:r w:rsidR="004C6FD9">
              <w:t>June</w:t>
            </w:r>
            <w:r w:rsidR="001B5C9F">
              <w:t xml:space="preserve"> 2025</w:t>
            </w:r>
            <w:r>
              <w:t xml:space="preserve">. </w:t>
            </w:r>
          </w:p>
          <w:p w14:paraId="36BBFFEE" w14:textId="77777777" w:rsidR="00CE11E4" w:rsidRDefault="00CE11E4" w:rsidP="00CE11E4"/>
          <w:p w14:paraId="0CC93873" w14:textId="50F5E082" w:rsidR="00B679E3" w:rsidRDefault="00B679E3" w:rsidP="00CE11E4">
            <w:r>
              <w:t xml:space="preserve">The President’s report was delivered by President James McAllister. Motioned by Member </w:t>
            </w:r>
            <w:r w:rsidR="00FA5576">
              <w:t>James McAllister</w:t>
            </w:r>
            <w:r>
              <w:t xml:space="preserve"> to accept as </w:t>
            </w:r>
            <w:r w:rsidR="001B5C9F">
              <w:t>presented and</w:t>
            </w:r>
            <w:r>
              <w:t xml:space="preserve"> seconded by Member </w:t>
            </w:r>
            <w:r w:rsidR="00FA5576">
              <w:t>Monica Racz</w:t>
            </w:r>
            <w:r>
              <w:t xml:space="preserve">. Carried. </w:t>
            </w:r>
          </w:p>
          <w:p w14:paraId="44EDEF7F" w14:textId="77777777" w:rsidR="00B679E3" w:rsidRDefault="00B679E3" w:rsidP="00CE11E4"/>
          <w:p w14:paraId="4FEFC8A2" w14:textId="5C7DBD27" w:rsidR="00B679E3" w:rsidRDefault="00B679E3" w:rsidP="00CE11E4">
            <w:r>
              <w:t xml:space="preserve">The Treasurer’s report was read by Member Hamreet Kang. It was motioned by Member </w:t>
            </w:r>
            <w:r w:rsidR="00FA5576">
              <w:t>Hamreet Kang</w:t>
            </w:r>
            <w:r>
              <w:t xml:space="preserve"> to accept the report as </w:t>
            </w:r>
            <w:r w:rsidR="00C03BD5">
              <w:t>read and</w:t>
            </w:r>
            <w:r>
              <w:t xml:space="preserve"> seconded by Member Ian </w:t>
            </w:r>
            <w:r w:rsidR="00FA5576">
              <w:t>Dorge</w:t>
            </w:r>
            <w:r>
              <w:t xml:space="preserve">. Carried. </w:t>
            </w:r>
          </w:p>
          <w:p w14:paraId="7DA050D7" w14:textId="77777777" w:rsidR="00B679E3" w:rsidRDefault="00B679E3" w:rsidP="00CE11E4"/>
          <w:p w14:paraId="0BC1DB1F" w14:textId="77777777" w:rsidR="005844C4" w:rsidRDefault="00B679E3" w:rsidP="00FA5576">
            <w:r>
              <w:t>The Health &amp; Safety Representative report</w:t>
            </w:r>
            <w:r w:rsidR="004C6FD9">
              <w:t xml:space="preserve">, </w:t>
            </w:r>
            <w:r w:rsidR="00FA5576">
              <w:t>the</w:t>
            </w:r>
            <w:r>
              <w:t xml:space="preserve"> Chief Shop Steward report</w:t>
            </w:r>
            <w:r w:rsidR="004C6FD9">
              <w:t>, and Observer reports</w:t>
            </w:r>
            <w:r>
              <w:t xml:space="preserve"> were not delivered at the General </w:t>
            </w:r>
            <w:r w:rsidR="00C03BD5">
              <w:t>Meeting but</w:t>
            </w:r>
            <w:r>
              <w:t xml:space="preserve"> were distributed </w:t>
            </w:r>
            <w:r w:rsidR="00FA5576">
              <w:t xml:space="preserve">both </w:t>
            </w:r>
            <w:r>
              <w:t>electronically</w:t>
            </w:r>
            <w:r w:rsidR="00FA5576">
              <w:t xml:space="preserve"> and in hardcopy</w:t>
            </w:r>
            <w:r>
              <w:t xml:space="preserve">. </w:t>
            </w:r>
            <w:r w:rsidR="005844C4" w:rsidRPr="00A60BB1">
              <w:t xml:space="preserve"> </w:t>
            </w:r>
          </w:p>
          <w:p w14:paraId="752AEC1B" w14:textId="494F343D" w:rsidR="005E7DD9" w:rsidRPr="00A60BB1" w:rsidRDefault="005E7DD9" w:rsidP="00FA5576"/>
        </w:tc>
        <w:tc>
          <w:tcPr>
            <w:tcW w:w="2238" w:type="dxa"/>
            <w:tcBorders>
              <w:left w:val="single" w:sz="1" w:space="0" w:color="000000"/>
              <w:bottom w:val="single" w:sz="1" w:space="0" w:color="000000"/>
              <w:right w:val="single" w:sz="1" w:space="0" w:color="000000"/>
            </w:tcBorders>
            <w:shd w:val="clear" w:color="auto" w:fill="auto"/>
          </w:tcPr>
          <w:p w14:paraId="0AB0BC1A" w14:textId="31FF0108" w:rsidR="005844C4" w:rsidRDefault="00636E50">
            <w:pPr>
              <w:pStyle w:val="TableContents"/>
              <w:snapToGrid w:val="0"/>
            </w:pPr>
            <w:r>
              <w:lastRenderedPageBreak/>
              <w:t>Member</w:t>
            </w:r>
            <w:r w:rsidR="00F23D18">
              <w:t xml:space="preserve"> </w:t>
            </w:r>
            <w:r>
              <w:t>McAllister</w:t>
            </w:r>
          </w:p>
        </w:tc>
      </w:tr>
      <w:tr w:rsidR="005844C4" w14:paraId="22B034C8" w14:textId="77777777" w:rsidTr="00C24960">
        <w:tc>
          <w:tcPr>
            <w:tcW w:w="589" w:type="dxa"/>
            <w:tcBorders>
              <w:left w:val="single" w:sz="1" w:space="0" w:color="000000"/>
              <w:bottom w:val="single" w:sz="1" w:space="0" w:color="000000"/>
            </w:tcBorders>
            <w:shd w:val="clear" w:color="auto" w:fill="auto"/>
          </w:tcPr>
          <w:p w14:paraId="1A217497" w14:textId="0F102F65" w:rsidR="005844C4" w:rsidRDefault="00FA5576">
            <w:pPr>
              <w:pStyle w:val="TableContents"/>
              <w:snapToGrid w:val="0"/>
            </w:pPr>
            <w:r>
              <w:t>8</w:t>
            </w:r>
          </w:p>
          <w:p w14:paraId="0688AB4E" w14:textId="256D400E" w:rsidR="005B006B" w:rsidRPr="005B006B" w:rsidRDefault="005B006B">
            <w:pPr>
              <w:pStyle w:val="TableContents"/>
              <w:snapToGrid w:val="0"/>
            </w:pPr>
          </w:p>
        </w:tc>
        <w:tc>
          <w:tcPr>
            <w:tcW w:w="7175" w:type="dxa"/>
            <w:tcBorders>
              <w:left w:val="single" w:sz="1" w:space="0" w:color="000000"/>
              <w:bottom w:val="single" w:sz="1" w:space="0" w:color="000000"/>
            </w:tcBorders>
            <w:shd w:val="clear" w:color="auto" w:fill="auto"/>
          </w:tcPr>
          <w:p w14:paraId="44208C41" w14:textId="452D35AA" w:rsidR="005844C4" w:rsidRDefault="00E85032">
            <w:pPr>
              <w:rPr>
                <w:b/>
                <w:bCs/>
              </w:rPr>
            </w:pPr>
            <w:r>
              <w:rPr>
                <w:b/>
                <w:bCs/>
              </w:rPr>
              <w:t>Old</w:t>
            </w:r>
            <w:r w:rsidR="005844C4">
              <w:rPr>
                <w:b/>
                <w:bCs/>
              </w:rPr>
              <w:t xml:space="preserve"> Business:</w:t>
            </w:r>
          </w:p>
          <w:p w14:paraId="36EF0EB2" w14:textId="77777777" w:rsidR="00CE11E4" w:rsidRDefault="00CE11E4" w:rsidP="00F23D18"/>
          <w:p w14:paraId="2B3ABDC8" w14:textId="6B3F29DB" w:rsidR="00CE11E4" w:rsidRDefault="00B679E3" w:rsidP="00F23D18">
            <w:r>
              <w:t>None</w:t>
            </w:r>
            <w:r>
              <w:br/>
            </w:r>
          </w:p>
        </w:tc>
        <w:tc>
          <w:tcPr>
            <w:tcW w:w="2238" w:type="dxa"/>
            <w:tcBorders>
              <w:left w:val="single" w:sz="1" w:space="0" w:color="000000"/>
              <w:bottom w:val="single" w:sz="1" w:space="0" w:color="000000"/>
              <w:right w:val="single" w:sz="1" w:space="0" w:color="000000"/>
            </w:tcBorders>
            <w:shd w:val="clear" w:color="auto" w:fill="auto"/>
          </w:tcPr>
          <w:p w14:paraId="078F6206" w14:textId="7135AF6A" w:rsidR="005844C4" w:rsidRDefault="005844C4">
            <w:pPr>
              <w:pStyle w:val="TableContents"/>
              <w:snapToGrid w:val="0"/>
            </w:pPr>
          </w:p>
        </w:tc>
      </w:tr>
      <w:tr w:rsidR="005844C4" w14:paraId="64B2062D" w14:textId="77777777" w:rsidTr="00C24960">
        <w:tc>
          <w:tcPr>
            <w:tcW w:w="589" w:type="dxa"/>
            <w:tcBorders>
              <w:left w:val="single" w:sz="1" w:space="0" w:color="000000"/>
              <w:bottom w:val="single" w:sz="1" w:space="0" w:color="000000"/>
            </w:tcBorders>
            <w:shd w:val="clear" w:color="auto" w:fill="auto"/>
          </w:tcPr>
          <w:p w14:paraId="7CF6E1CD" w14:textId="0149DFF6" w:rsidR="005844C4" w:rsidRDefault="00FA5576">
            <w:pPr>
              <w:pStyle w:val="TableContents"/>
              <w:snapToGrid w:val="0"/>
            </w:pPr>
            <w:r>
              <w:t>9</w:t>
            </w:r>
          </w:p>
          <w:p w14:paraId="26417095" w14:textId="77777777" w:rsidR="005844C4" w:rsidRDefault="005844C4">
            <w:pPr>
              <w:pStyle w:val="TableContents"/>
              <w:snapToGrid w:val="0"/>
            </w:pPr>
          </w:p>
          <w:p w14:paraId="3788C864" w14:textId="559FCDB4" w:rsidR="005844C4" w:rsidRDefault="00FA5576">
            <w:pPr>
              <w:pStyle w:val="TableContents"/>
              <w:snapToGrid w:val="0"/>
            </w:pPr>
            <w:r>
              <w:t>9</w:t>
            </w:r>
            <w:r w:rsidR="005844C4">
              <w:t>a</w:t>
            </w:r>
          </w:p>
          <w:p w14:paraId="6F74A2F9" w14:textId="77777777" w:rsidR="0098527E" w:rsidRDefault="0098527E">
            <w:pPr>
              <w:pStyle w:val="TableContents"/>
              <w:snapToGrid w:val="0"/>
            </w:pPr>
          </w:p>
          <w:p w14:paraId="79040705" w14:textId="77777777" w:rsidR="00C57DFB" w:rsidRDefault="00C57DFB">
            <w:pPr>
              <w:pStyle w:val="TableContents"/>
              <w:snapToGrid w:val="0"/>
            </w:pPr>
          </w:p>
          <w:p w14:paraId="2F59B691" w14:textId="77777777" w:rsidR="00C57DFB" w:rsidRDefault="00C57DFB">
            <w:pPr>
              <w:pStyle w:val="TableContents"/>
              <w:snapToGrid w:val="0"/>
            </w:pPr>
          </w:p>
          <w:p w14:paraId="7313664D" w14:textId="77777777" w:rsidR="00CE11E4" w:rsidRDefault="00CE11E4">
            <w:pPr>
              <w:pStyle w:val="TableContents"/>
              <w:snapToGrid w:val="0"/>
            </w:pPr>
          </w:p>
          <w:p w14:paraId="05050E4E" w14:textId="77777777" w:rsidR="00C57DFB" w:rsidRDefault="00C57DFB">
            <w:pPr>
              <w:pStyle w:val="TableContents"/>
              <w:snapToGrid w:val="0"/>
            </w:pPr>
          </w:p>
          <w:p w14:paraId="68369DD5" w14:textId="77777777" w:rsidR="00FA5576" w:rsidRDefault="00FA5576">
            <w:pPr>
              <w:pStyle w:val="TableContents"/>
              <w:snapToGrid w:val="0"/>
            </w:pPr>
          </w:p>
          <w:p w14:paraId="6B719D33" w14:textId="77777777" w:rsidR="00FA5576" w:rsidRDefault="00FA5576">
            <w:pPr>
              <w:pStyle w:val="TableContents"/>
              <w:snapToGrid w:val="0"/>
            </w:pPr>
          </w:p>
          <w:p w14:paraId="5CF36C2B" w14:textId="77777777" w:rsidR="00FA5576" w:rsidRDefault="00FA5576">
            <w:pPr>
              <w:pStyle w:val="TableContents"/>
              <w:snapToGrid w:val="0"/>
            </w:pPr>
          </w:p>
          <w:p w14:paraId="177A1056" w14:textId="77777777" w:rsidR="00FA5576" w:rsidRDefault="00FA5576">
            <w:pPr>
              <w:pStyle w:val="TableContents"/>
              <w:snapToGrid w:val="0"/>
            </w:pPr>
          </w:p>
          <w:p w14:paraId="402A124E" w14:textId="77777777" w:rsidR="00FA5576" w:rsidRDefault="00FA5576">
            <w:pPr>
              <w:pStyle w:val="TableContents"/>
              <w:snapToGrid w:val="0"/>
            </w:pPr>
          </w:p>
          <w:p w14:paraId="7624F002" w14:textId="77777777" w:rsidR="00FA5576" w:rsidRDefault="00FA5576">
            <w:pPr>
              <w:pStyle w:val="TableContents"/>
              <w:snapToGrid w:val="0"/>
            </w:pPr>
          </w:p>
          <w:p w14:paraId="7E867EC3" w14:textId="77777777" w:rsidR="00FA5576" w:rsidRDefault="00FA5576">
            <w:pPr>
              <w:pStyle w:val="TableContents"/>
              <w:snapToGrid w:val="0"/>
            </w:pPr>
          </w:p>
          <w:p w14:paraId="6140DFD7" w14:textId="77777777" w:rsidR="00FA5576" w:rsidRDefault="00FA5576">
            <w:pPr>
              <w:pStyle w:val="TableContents"/>
              <w:snapToGrid w:val="0"/>
            </w:pPr>
          </w:p>
          <w:p w14:paraId="505A0F09" w14:textId="77777777" w:rsidR="00FA5576" w:rsidRDefault="00FA5576">
            <w:pPr>
              <w:pStyle w:val="TableContents"/>
              <w:snapToGrid w:val="0"/>
            </w:pPr>
          </w:p>
          <w:p w14:paraId="534BC709" w14:textId="77777777" w:rsidR="00FA5576" w:rsidRDefault="00FA5576">
            <w:pPr>
              <w:pStyle w:val="TableContents"/>
              <w:snapToGrid w:val="0"/>
            </w:pPr>
          </w:p>
          <w:p w14:paraId="5EB10D43" w14:textId="77777777" w:rsidR="00FA5576" w:rsidRDefault="00FA5576">
            <w:pPr>
              <w:pStyle w:val="TableContents"/>
              <w:snapToGrid w:val="0"/>
            </w:pPr>
          </w:p>
          <w:p w14:paraId="1C45CEF6" w14:textId="77777777" w:rsidR="00FA5576" w:rsidRDefault="00FA5576">
            <w:pPr>
              <w:pStyle w:val="TableContents"/>
              <w:snapToGrid w:val="0"/>
            </w:pPr>
          </w:p>
          <w:p w14:paraId="47700740" w14:textId="77777777" w:rsidR="00FA5576" w:rsidRDefault="00FA5576">
            <w:pPr>
              <w:pStyle w:val="TableContents"/>
              <w:snapToGrid w:val="0"/>
            </w:pPr>
          </w:p>
          <w:p w14:paraId="60FBCC14" w14:textId="3D21741B" w:rsidR="005844C4" w:rsidRDefault="00FA5576">
            <w:pPr>
              <w:pStyle w:val="TableContents"/>
              <w:snapToGrid w:val="0"/>
            </w:pPr>
            <w:r>
              <w:t>9</w:t>
            </w:r>
            <w:r w:rsidR="005844C4">
              <w:t>b</w:t>
            </w:r>
          </w:p>
          <w:p w14:paraId="36D1170C" w14:textId="77777777" w:rsidR="00AB2FC9" w:rsidRDefault="00AB2FC9">
            <w:pPr>
              <w:pStyle w:val="TableContents"/>
              <w:snapToGrid w:val="0"/>
            </w:pPr>
          </w:p>
          <w:p w14:paraId="2D984E8B" w14:textId="7C4ACB13" w:rsidR="005B006B" w:rsidRPr="00E52285" w:rsidRDefault="005B006B">
            <w:pPr>
              <w:pStyle w:val="TableContents"/>
              <w:snapToGrid w:val="0"/>
            </w:pPr>
          </w:p>
        </w:tc>
        <w:tc>
          <w:tcPr>
            <w:tcW w:w="7175" w:type="dxa"/>
            <w:tcBorders>
              <w:left w:val="single" w:sz="1" w:space="0" w:color="000000"/>
              <w:bottom w:val="single" w:sz="1" w:space="0" w:color="000000"/>
            </w:tcBorders>
            <w:shd w:val="clear" w:color="auto" w:fill="auto"/>
          </w:tcPr>
          <w:p w14:paraId="470A08FB" w14:textId="77777777" w:rsidR="005844C4" w:rsidRDefault="005844C4">
            <w:pPr>
              <w:snapToGrid w:val="0"/>
              <w:rPr>
                <w:b/>
                <w:bCs/>
              </w:rPr>
            </w:pPr>
            <w:r>
              <w:rPr>
                <w:b/>
                <w:bCs/>
              </w:rPr>
              <w:t>New Business:</w:t>
            </w:r>
          </w:p>
          <w:p w14:paraId="670760E5" w14:textId="77777777" w:rsidR="005844C4" w:rsidRDefault="005844C4">
            <w:pPr>
              <w:snapToGrid w:val="0"/>
              <w:rPr>
                <w:b/>
                <w:bCs/>
              </w:rPr>
            </w:pPr>
          </w:p>
          <w:p w14:paraId="4E0954E5" w14:textId="72E62F96" w:rsidR="00AB2FC9" w:rsidRDefault="00FA5576">
            <w:pPr>
              <w:snapToGrid w:val="0"/>
            </w:pPr>
            <w:r>
              <w:t xml:space="preserve">Sending members to the </w:t>
            </w:r>
            <w:r w:rsidR="004C6FD9">
              <w:t>Canadian Mental Health Association (CMHA)</w:t>
            </w:r>
            <w:r>
              <w:t xml:space="preserve"> Mental Health Workshop (27-28 Oct) in Vancouver. President James McAllister proposed sending up to three members to the CMHA Mental Health Workshop taking place in Vancouver. Member Ian Dorge pointed out that this is not a current line item in our budget, and that the budget is currently planned to have 21008 break</w:t>
            </w:r>
            <w:r w:rsidR="004C6FD9">
              <w:t xml:space="preserve"> </w:t>
            </w:r>
            <w:r>
              <w:t xml:space="preserve">even at the end of the fiscal year. Member Dorge asked if the Local was okay to run a deficit this year, and Member McAllister said that the Local has been advised to do so based on the amount of funds currently in the Local bank account. </w:t>
            </w:r>
          </w:p>
          <w:p w14:paraId="5FE748A8" w14:textId="77777777" w:rsidR="00FA5576" w:rsidRDefault="00FA5576">
            <w:pPr>
              <w:snapToGrid w:val="0"/>
            </w:pPr>
          </w:p>
          <w:p w14:paraId="662B3E6F" w14:textId="3FC97AE0" w:rsidR="00FA5576" w:rsidRDefault="00FA5576">
            <w:pPr>
              <w:snapToGrid w:val="0"/>
            </w:pPr>
            <w:r>
              <w:t>Member Dorge then motioned to make a $3000 yearly budget line item to send three members to the CMHA Mental Health Workshop. Member</w:t>
            </w:r>
            <w:r w:rsidR="00D069E2">
              <w:t xml:space="preserve"> Monica</w:t>
            </w:r>
            <w:r>
              <w:t xml:space="preserve"> Racz seconded the motion. The motion was then amended by Member Dorge to include the usual provisions for conferences (</w:t>
            </w:r>
            <w:r w:rsidR="004C6FD9">
              <w:t xml:space="preserve">such as: </w:t>
            </w:r>
            <w:r>
              <w:t>member must have attended 75% of meetings in the last year</w:t>
            </w:r>
            <w:r w:rsidR="004C6FD9">
              <w:t xml:space="preserve"> to be sent</w:t>
            </w:r>
            <w:r>
              <w:t xml:space="preserve">, and deliver a report on the experience at the next GM). The amendment was then seconded by Member Racz, and the motion carried. </w:t>
            </w:r>
          </w:p>
          <w:p w14:paraId="7A8EB630" w14:textId="77777777" w:rsidR="00E52285" w:rsidRDefault="00E52285">
            <w:pPr>
              <w:snapToGrid w:val="0"/>
            </w:pPr>
          </w:p>
          <w:p w14:paraId="17CB8265" w14:textId="77777777" w:rsidR="00FA5576" w:rsidRDefault="00FA5576" w:rsidP="005B006B">
            <w:pPr>
              <w:snapToGrid w:val="0"/>
            </w:pPr>
          </w:p>
          <w:p w14:paraId="3642D2D9" w14:textId="00547F50" w:rsidR="00C03BD5" w:rsidRDefault="00FA5576" w:rsidP="005B006B">
            <w:pPr>
              <w:snapToGrid w:val="0"/>
            </w:pPr>
            <w:r>
              <w:t xml:space="preserve">Notice of Intent to vote on Local Bylaw updates at next GM. If the Bylaw updates are ready in time to present at the next GM, the proposed amendments will be emailed out to the membership at least 30 days in advance. </w:t>
            </w:r>
          </w:p>
          <w:p w14:paraId="570ABE17" w14:textId="117F3907" w:rsidR="005B006B" w:rsidRPr="0098527E" w:rsidRDefault="005B006B" w:rsidP="00146256">
            <w:pPr>
              <w:snapToGrid w:val="0"/>
            </w:pPr>
          </w:p>
        </w:tc>
        <w:tc>
          <w:tcPr>
            <w:tcW w:w="2238" w:type="dxa"/>
            <w:tcBorders>
              <w:left w:val="single" w:sz="1" w:space="0" w:color="000000"/>
              <w:bottom w:val="single" w:sz="1" w:space="0" w:color="000000"/>
              <w:right w:val="single" w:sz="1" w:space="0" w:color="000000"/>
            </w:tcBorders>
            <w:shd w:val="clear" w:color="auto" w:fill="auto"/>
          </w:tcPr>
          <w:p w14:paraId="522B5D95" w14:textId="3819FCDA" w:rsidR="005844C4" w:rsidRDefault="00636E50">
            <w:pPr>
              <w:pStyle w:val="TableContents"/>
              <w:snapToGrid w:val="0"/>
            </w:pPr>
            <w:r>
              <w:t>Member</w:t>
            </w:r>
            <w:r w:rsidR="00E52285">
              <w:t xml:space="preserve"> </w:t>
            </w:r>
            <w:r w:rsidR="000F0CD8">
              <w:t>McAllister</w:t>
            </w:r>
          </w:p>
        </w:tc>
      </w:tr>
      <w:tr w:rsidR="005844C4" w14:paraId="4C877F12" w14:textId="77777777" w:rsidTr="00C24960">
        <w:tc>
          <w:tcPr>
            <w:tcW w:w="589" w:type="dxa"/>
            <w:tcBorders>
              <w:left w:val="single" w:sz="1" w:space="0" w:color="000000"/>
              <w:bottom w:val="single" w:sz="1" w:space="0" w:color="000000"/>
            </w:tcBorders>
            <w:shd w:val="clear" w:color="auto" w:fill="auto"/>
          </w:tcPr>
          <w:p w14:paraId="1CA3DF84" w14:textId="10D3E655" w:rsidR="005844C4" w:rsidRDefault="00E52285">
            <w:pPr>
              <w:pStyle w:val="TableContents"/>
              <w:snapToGrid w:val="0"/>
            </w:pPr>
            <w:r>
              <w:t>1</w:t>
            </w:r>
            <w:r w:rsidR="00B679E3">
              <w:t>2</w:t>
            </w:r>
          </w:p>
        </w:tc>
        <w:tc>
          <w:tcPr>
            <w:tcW w:w="7175" w:type="dxa"/>
            <w:tcBorders>
              <w:left w:val="single" w:sz="1" w:space="0" w:color="000000"/>
              <w:bottom w:val="single" w:sz="1" w:space="0" w:color="000000"/>
            </w:tcBorders>
            <w:shd w:val="clear" w:color="auto" w:fill="auto"/>
          </w:tcPr>
          <w:p w14:paraId="55C28565" w14:textId="6B27EF7A" w:rsidR="005844C4" w:rsidRPr="005B006B" w:rsidRDefault="000F0CD8">
            <w:pPr>
              <w:pStyle w:val="TableContents"/>
              <w:snapToGrid w:val="0"/>
            </w:pPr>
            <w:r w:rsidRPr="005B006B">
              <w:t xml:space="preserve">The </w:t>
            </w:r>
            <w:r w:rsidR="00B679E3">
              <w:t>next</w:t>
            </w:r>
            <w:r w:rsidR="005844C4" w:rsidRPr="005B006B">
              <w:t xml:space="preserve"> General Meeting </w:t>
            </w:r>
            <w:r w:rsidR="00AB2FC9" w:rsidRPr="005B006B">
              <w:t xml:space="preserve">is scheduled for </w:t>
            </w:r>
            <w:r w:rsidR="00FA5576">
              <w:t>15 September</w:t>
            </w:r>
            <w:r w:rsidRPr="005B006B">
              <w:t xml:space="preserve"> 202</w:t>
            </w:r>
            <w:r w:rsidR="00B679E3">
              <w:t>5</w:t>
            </w:r>
            <w:r w:rsidRPr="005B006B">
              <w:t xml:space="preserve"> at th</w:t>
            </w:r>
            <w:r w:rsidR="00AB2FC9" w:rsidRPr="005B006B">
              <w:t xml:space="preserve">e </w:t>
            </w:r>
            <w:r w:rsidR="005844C4" w:rsidRPr="005B006B">
              <w:lastRenderedPageBreak/>
              <w:t>C</w:t>
            </w:r>
            <w:r w:rsidRPr="005B006B">
              <w:t>&amp;</w:t>
            </w:r>
            <w:r w:rsidR="005844C4" w:rsidRPr="005B006B">
              <w:t>PO</w:t>
            </w:r>
            <w:r w:rsidR="00AB2FC9" w:rsidRPr="005B006B">
              <w:t>’s Mess</w:t>
            </w:r>
            <w:r w:rsidR="00F23D18" w:rsidRPr="005B006B">
              <w:t>.</w:t>
            </w:r>
            <w:r w:rsidRPr="005B006B">
              <w:t xml:space="preserve"> </w:t>
            </w:r>
            <w:r w:rsidR="001B5C9F">
              <w:br/>
            </w:r>
          </w:p>
        </w:tc>
        <w:tc>
          <w:tcPr>
            <w:tcW w:w="2238" w:type="dxa"/>
            <w:tcBorders>
              <w:left w:val="single" w:sz="1" w:space="0" w:color="000000"/>
              <w:bottom w:val="single" w:sz="1" w:space="0" w:color="000000"/>
              <w:right w:val="single" w:sz="1" w:space="0" w:color="000000"/>
            </w:tcBorders>
            <w:shd w:val="clear" w:color="auto" w:fill="auto"/>
          </w:tcPr>
          <w:p w14:paraId="2284679C" w14:textId="38D85730" w:rsidR="005844C4" w:rsidRDefault="00636E50">
            <w:pPr>
              <w:pStyle w:val="TableContents"/>
              <w:snapToGrid w:val="0"/>
            </w:pPr>
            <w:r>
              <w:lastRenderedPageBreak/>
              <w:t>Member</w:t>
            </w:r>
            <w:r w:rsidR="00E52285">
              <w:t xml:space="preserve"> </w:t>
            </w:r>
            <w:r w:rsidR="000F0CD8">
              <w:t>McAllister</w:t>
            </w:r>
          </w:p>
        </w:tc>
      </w:tr>
      <w:tr w:rsidR="005844C4" w14:paraId="203A8F5B" w14:textId="77777777" w:rsidTr="00C24960">
        <w:tc>
          <w:tcPr>
            <w:tcW w:w="589" w:type="dxa"/>
            <w:tcBorders>
              <w:left w:val="single" w:sz="1" w:space="0" w:color="000000"/>
              <w:bottom w:val="single" w:sz="1" w:space="0" w:color="000000"/>
            </w:tcBorders>
            <w:shd w:val="clear" w:color="auto" w:fill="auto"/>
          </w:tcPr>
          <w:p w14:paraId="0522C69C" w14:textId="7EBAB179" w:rsidR="005844C4" w:rsidRDefault="00E52285">
            <w:pPr>
              <w:pStyle w:val="TableContents"/>
              <w:snapToGrid w:val="0"/>
            </w:pPr>
            <w:r>
              <w:t>1</w:t>
            </w:r>
            <w:r w:rsidR="00B679E3">
              <w:t>3</w:t>
            </w:r>
          </w:p>
        </w:tc>
        <w:tc>
          <w:tcPr>
            <w:tcW w:w="7175" w:type="dxa"/>
            <w:tcBorders>
              <w:left w:val="single" w:sz="1" w:space="0" w:color="000000"/>
              <w:bottom w:val="single" w:sz="1" w:space="0" w:color="000000"/>
            </w:tcBorders>
            <w:shd w:val="clear" w:color="auto" w:fill="auto"/>
          </w:tcPr>
          <w:p w14:paraId="4BFBB1BD" w14:textId="77777777" w:rsidR="005B006B" w:rsidRDefault="005844C4">
            <w:pPr>
              <w:pStyle w:val="TableContents"/>
              <w:snapToGrid w:val="0"/>
            </w:pPr>
            <w:r w:rsidRPr="005B006B">
              <w:t xml:space="preserve">Adjournment. </w:t>
            </w:r>
          </w:p>
          <w:p w14:paraId="21AB155C" w14:textId="77777777" w:rsidR="005B006B" w:rsidRDefault="005B006B">
            <w:pPr>
              <w:pStyle w:val="TableContents"/>
              <w:snapToGrid w:val="0"/>
            </w:pPr>
          </w:p>
          <w:p w14:paraId="222A05D2" w14:textId="13A2522D" w:rsidR="005844C4" w:rsidRPr="005B006B" w:rsidRDefault="005844C4">
            <w:pPr>
              <w:pStyle w:val="TableContents"/>
              <w:snapToGrid w:val="0"/>
            </w:pPr>
            <w:r w:rsidRPr="005B006B">
              <w:t xml:space="preserve">Motioned by </w:t>
            </w:r>
            <w:r w:rsidR="00636E50" w:rsidRPr="005B006B">
              <w:t>Member</w:t>
            </w:r>
            <w:r w:rsidR="00471C75" w:rsidRPr="005B006B">
              <w:t xml:space="preserve"> </w:t>
            </w:r>
            <w:r w:rsidR="00FA5576">
              <w:t>James McAllister</w:t>
            </w:r>
            <w:r w:rsidRPr="005B006B">
              <w:t xml:space="preserve"> and seconded by </w:t>
            </w:r>
            <w:r w:rsidR="00636E50" w:rsidRPr="005B006B">
              <w:t>Member</w:t>
            </w:r>
            <w:r w:rsidR="00471C75" w:rsidRPr="005B006B">
              <w:t xml:space="preserve"> </w:t>
            </w:r>
            <w:r w:rsidR="00FA5576">
              <w:t>Monica Racz</w:t>
            </w:r>
            <w:r w:rsidRPr="005B006B">
              <w:t>. Carrie</w:t>
            </w:r>
            <w:r w:rsidR="00AB2FC9" w:rsidRPr="005B006B">
              <w:t xml:space="preserve">d at </w:t>
            </w:r>
            <w:r w:rsidR="00FA5576">
              <w:t>12:30</w:t>
            </w:r>
            <w:r w:rsidR="00AB2FC9" w:rsidRPr="005B006B">
              <w:t>pm.</w:t>
            </w:r>
            <w:r w:rsidR="001B5C9F">
              <w:br/>
            </w:r>
          </w:p>
        </w:tc>
        <w:tc>
          <w:tcPr>
            <w:tcW w:w="2238" w:type="dxa"/>
            <w:tcBorders>
              <w:left w:val="single" w:sz="1" w:space="0" w:color="000000"/>
              <w:bottom w:val="single" w:sz="1" w:space="0" w:color="000000"/>
              <w:right w:val="single" w:sz="1" w:space="0" w:color="000000"/>
            </w:tcBorders>
            <w:shd w:val="clear" w:color="auto" w:fill="auto"/>
          </w:tcPr>
          <w:p w14:paraId="412E1724" w14:textId="1CDE0BC0" w:rsidR="005844C4" w:rsidRDefault="00636E50">
            <w:pPr>
              <w:pStyle w:val="TableContents"/>
              <w:snapToGrid w:val="0"/>
            </w:pPr>
            <w:r>
              <w:t>Member</w:t>
            </w:r>
            <w:r w:rsidR="00E52285">
              <w:t xml:space="preserve"> </w:t>
            </w:r>
            <w:r w:rsidR="000F0CD8">
              <w:t>McAllister</w:t>
            </w:r>
          </w:p>
        </w:tc>
      </w:tr>
    </w:tbl>
    <w:p w14:paraId="019A5048" w14:textId="77777777" w:rsidR="005844C4" w:rsidRDefault="005844C4"/>
    <w:p w14:paraId="180692CE" w14:textId="77777777" w:rsidR="002A039E" w:rsidRDefault="002A039E"/>
    <w:p w14:paraId="4F3AA89A" w14:textId="77777777" w:rsidR="002A039E" w:rsidRDefault="002A039E">
      <w:r>
        <w:t>Approved in principle by:</w:t>
      </w:r>
    </w:p>
    <w:p w14:paraId="691742E9" w14:textId="77777777" w:rsidR="002A039E" w:rsidRDefault="002A039E"/>
    <w:p w14:paraId="692E5AF6" w14:textId="77777777" w:rsidR="00F23D18" w:rsidRDefault="00F23D18"/>
    <w:p w14:paraId="2A33D14C" w14:textId="77777777" w:rsidR="00F23D18" w:rsidRDefault="00F23D18"/>
    <w:p w14:paraId="3C6ED796" w14:textId="77777777" w:rsidR="0047736D" w:rsidRDefault="0047736D"/>
    <w:p w14:paraId="6941477A" w14:textId="77777777" w:rsidR="00F23D18" w:rsidRDefault="00F23D18"/>
    <w:p w14:paraId="03516166" w14:textId="7AD20C84" w:rsidR="002A039E" w:rsidRDefault="00221949">
      <w:r>
        <w:t>James McAllister</w:t>
      </w:r>
      <w:r w:rsidR="002A039E">
        <w:tab/>
      </w:r>
      <w:r w:rsidR="002A039E">
        <w:tab/>
      </w:r>
      <w:r w:rsidR="002A039E">
        <w:tab/>
      </w:r>
      <w:r w:rsidR="002A039E">
        <w:tab/>
      </w:r>
      <w:r w:rsidR="002A039E">
        <w:tab/>
      </w:r>
      <w:r w:rsidR="002A039E">
        <w:tab/>
      </w:r>
      <w:r w:rsidR="002A039E">
        <w:tab/>
      </w:r>
      <w:r>
        <w:t>Monica Racz</w:t>
      </w:r>
    </w:p>
    <w:p w14:paraId="6412399A" w14:textId="3DDDC396" w:rsidR="002A039E" w:rsidRDefault="002A039E">
      <w:r>
        <w:t>President</w:t>
      </w:r>
      <w:r>
        <w:tab/>
      </w:r>
      <w:r>
        <w:tab/>
      </w:r>
      <w:r>
        <w:tab/>
      </w:r>
      <w:r>
        <w:tab/>
      </w:r>
      <w:r>
        <w:tab/>
      </w:r>
      <w:r>
        <w:tab/>
      </w:r>
      <w:r w:rsidR="00221949">
        <w:t xml:space="preserve">  </w:t>
      </w:r>
      <w:r w:rsidR="00221949">
        <w:tab/>
      </w:r>
      <w:r w:rsidR="001B5C9F">
        <w:tab/>
      </w:r>
      <w:r w:rsidR="00221949">
        <w:t xml:space="preserve">Acting </w:t>
      </w:r>
      <w:r w:rsidR="005B006B">
        <w:t>1</w:t>
      </w:r>
      <w:r w:rsidR="005B006B" w:rsidRPr="005B006B">
        <w:rPr>
          <w:vertAlign w:val="superscript"/>
        </w:rPr>
        <w:t>st</w:t>
      </w:r>
      <w:r w:rsidR="005B006B">
        <w:t xml:space="preserve"> </w:t>
      </w:r>
      <w:r w:rsidR="00F23D18">
        <w:t xml:space="preserve">Vice President </w:t>
      </w:r>
    </w:p>
    <w:p w14:paraId="2A38C7F4" w14:textId="77777777" w:rsidR="0047736D" w:rsidRDefault="0047736D"/>
    <w:p w14:paraId="5F5BA18C" w14:textId="77777777" w:rsidR="0047736D" w:rsidRDefault="0047736D"/>
    <w:p w14:paraId="595163C1" w14:textId="77777777" w:rsidR="0047736D" w:rsidRDefault="0047736D"/>
    <w:p w14:paraId="226CD289" w14:textId="77777777" w:rsidR="0047736D" w:rsidRDefault="0047736D"/>
    <w:p w14:paraId="178CDB79" w14:textId="77777777" w:rsidR="00F23D18" w:rsidRDefault="00F23D18"/>
    <w:p w14:paraId="527AF889" w14:textId="7DAEDF81" w:rsidR="00F23D18" w:rsidRDefault="00B679E3">
      <w:r>
        <w:t>Hamreet Kang</w:t>
      </w:r>
    </w:p>
    <w:p w14:paraId="6F0E2803" w14:textId="479843FD" w:rsidR="00F23D18" w:rsidRDefault="00F23D18">
      <w:r>
        <w:t xml:space="preserve">Treasurer </w:t>
      </w:r>
    </w:p>
    <w:sectPr w:rsidR="00F23D18">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DBC"/>
    <w:multiLevelType w:val="hybridMultilevel"/>
    <w:tmpl w:val="AEEE7BCC"/>
    <w:lvl w:ilvl="0" w:tplc="39943A7A">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AC6DBC"/>
    <w:multiLevelType w:val="hybridMultilevel"/>
    <w:tmpl w:val="5F7CA838"/>
    <w:lvl w:ilvl="0" w:tplc="59A20468">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4F5530"/>
    <w:multiLevelType w:val="hybridMultilevel"/>
    <w:tmpl w:val="0C683CCE"/>
    <w:lvl w:ilvl="0" w:tplc="A966281C">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FE6E75"/>
    <w:multiLevelType w:val="hybridMultilevel"/>
    <w:tmpl w:val="52CCC75C"/>
    <w:lvl w:ilvl="0" w:tplc="8962DC20">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7902718">
    <w:abstractNumId w:val="2"/>
  </w:num>
  <w:num w:numId="2" w16cid:durableId="938176414">
    <w:abstractNumId w:val="3"/>
  </w:num>
  <w:num w:numId="3" w16cid:durableId="1080518793">
    <w:abstractNumId w:val="1"/>
  </w:num>
  <w:num w:numId="4" w16cid:durableId="206178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A8"/>
    <w:rsid w:val="00052D05"/>
    <w:rsid w:val="00060189"/>
    <w:rsid w:val="0007034D"/>
    <w:rsid w:val="000A078B"/>
    <w:rsid w:val="000D5C37"/>
    <w:rsid w:val="000F077D"/>
    <w:rsid w:val="000F0CD8"/>
    <w:rsid w:val="000F1E1F"/>
    <w:rsid w:val="00121AC9"/>
    <w:rsid w:val="00146256"/>
    <w:rsid w:val="00154115"/>
    <w:rsid w:val="00196431"/>
    <w:rsid w:val="001B5C9F"/>
    <w:rsid w:val="00200261"/>
    <w:rsid w:val="00221949"/>
    <w:rsid w:val="002A039E"/>
    <w:rsid w:val="00331A16"/>
    <w:rsid w:val="003453E3"/>
    <w:rsid w:val="00363249"/>
    <w:rsid w:val="00471C75"/>
    <w:rsid w:val="0047736D"/>
    <w:rsid w:val="004C6FD9"/>
    <w:rsid w:val="004D0E1D"/>
    <w:rsid w:val="005844C4"/>
    <w:rsid w:val="00586A7E"/>
    <w:rsid w:val="005B006B"/>
    <w:rsid w:val="005E1CD7"/>
    <w:rsid w:val="005E7DD9"/>
    <w:rsid w:val="00602AD1"/>
    <w:rsid w:val="00636E50"/>
    <w:rsid w:val="00641979"/>
    <w:rsid w:val="0065406A"/>
    <w:rsid w:val="00717B95"/>
    <w:rsid w:val="007A7A20"/>
    <w:rsid w:val="007D30A8"/>
    <w:rsid w:val="007F23B8"/>
    <w:rsid w:val="0082650D"/>
    <w:rsid w:val="008708B6"/>
    <w:rsid w:val="008B51C8"/>
    <w:rsid w:val="0098527E"/>
    <w:rsid w:val="009B1B2B"/>
    <w:rsid w:val="009C0D0E"/>
    <w:rsid w:val="009C67CA"/>
    <w:rsid w:val="00A60BB1"/>
    <w:rsid w:val="00A9464B"/>
    <w:rsid w:val="00AB2FC9"/>
    <w:rsid w:val="00B679E3"/>
    <w:rsid w:val="00B74D35"/>
    <w:rsid w:val="00C01E12"/>
    <w:rsid w:val="00C03BD5"/>
    <w:rsid w:val="00C24960"/>
    <w:rsid w:val="00C43B7D"/>
    <w:rsid w:val="00C57DFB"/>
    <w:rsid w:val="00CE11E4"/>
    <w:rsid w:val="00D069E2"/>
    <w:rsid w:val="00D65473"/>
    <w:rsid w:val="00DE589F"/>
    <w:rsid w:val="00E202A9"/>
    <w:rsid w:val="00E52285"/>
    <w:rsid w:val="00E750C5"/>
    <w:rsid w:val="00E85032"/>
    <w:rsid w:val="00F21167"/>
    <w:rsid w:val="00F232C1"/>
    <w:rsid w:val="00F23D18"/>
    <w:rsid w:val="00FA5576"/>
    <w:rsid w:val="00FE54C7"/>
    <w:rsid w:val="00FF67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AD57F3"/>
  <w15:chartTrackingRefBased/>
  <w15:docId w15:val="{B4F1E744-BF60-4E8D-A426-04B2A3A4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8B51C8"/>
    <w:pPr>
      <w:ind w:left="720"/>
      <w:contextualSpacing/>
    </w:pPr>
    <w:rPr>
      <w:rFonts w:cs="Mangal"/>
      <w:szCs w:val="21"/>
    </w:rPr>
  </w:style>
  <w:style w:type="character" w:styleId="Hyperlink">
    <w:name w:val="Hyperlink"/>
    <w:basedOn w:val="DefaultParagraphFont"/>
    <w:uiPriority w:val="99"/>
    <w:unhideWhenUsed/>
    <w:rsid w:val="00C03BD5"/>
    <w:rPr>
      <w:color w:val="0563C1" w:themeColor="hyperlink"/>
      <w:u w:val="single"/>
    </w:rPr>
  </w:style>
  <w:style w:type="character" w:styleId="UnresolvedMention">
    <w:name w:val="Unresolved Mention"/>
    <w:basedOn w:val="DefaultParagraphFont"/>
    <w:uiPriority w:val="99"/>
    <w:semiHidden/>
    <w:unhideWhenUsed/>
    <w:rsid w:val="00C03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562</Words>
  <Characters>2899</Characters>
  <Application>Microsoft Office Word</Application>
  <DocSecurity>0</DocSecurity>
  <Lines>164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Kang</dc:creator>
  <cp:keywords/>
  <cp:lastModifiedBy>Poulus KD@MARPAC FSE@Defence365</cp:lastModifiedBy>
  <cp:revision>16</cp:revision>
  <cp:lastPrinted>2023-12-09T00:42:00Z</cp:lastPrinted>
  <dcterms:created xsi:type="dcterms:W3CDTF">2025-06-23T19:33:00Z</dcterms:created>
  <dcterms:modified xsi:type="dcterms:W3CDTF">2025-09-12T17:59:00Z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2024-02-27T16:54:22Z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163e1efb-ac7a-40df-8c2f-1ac953072b78</vt:lpwstr>
  </property>
  <property fmtid="{D5CDD505-2E9C-101B-9397-08002B2CF9AE}" pid="8" name="MSIP_Label_3e33c1f9-43dd-4e5b-bd09-632e008e075a_ContentBits">
    <vt:lpwstr>0</vt:lpwstr>
  </property>
</Properties>
</file>