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0A6" w14:textId="75491D61" w:rsidR="00AA30B8" w:rsidRDefault="00AA30B8">
      <w:pPr>
        <w:rPr>
          <w:b/>
          <w:bCs/>
          <w:sz w:val="52"/>
          <w:szCs w:val="52"/>
          <w:u w:val="single"/>
        </w:rPr>
      </w:pPr>
      <w:r w:rsidRPr="00AA30B8">
        <w:rPr>
          <w:b/>
          <w:bCs/>
          <w:sz w:val="52"/>
          <w:szCs w:val="52"/>
          <w:u w:val="single"/>
        </w:rPr>
        <w:t xml:space="preserve">UNDE Canadian Forces Housing Agency Committee (CFHA) Report </w:t>
      </w:r>
      <w:r w:rsidR="00413E80">
        <w:rPr>
          <w:b/>
          <w:bCs/>
          <w:sz w:val="52"/>
          <w:szCs w:val="52"/>
          <w:u w:val="single"/>
        </w:rPr>
        <w:t>April</w:t>
      </w:r>
      <w:r w:rsidRPr="00AA30B8">
        <w:rPr>
          <w:b/>
          <w:bCs/>
          <w:sz w:val="52"/>
          <w:szCs w:val="52"/>
          <w:u w:val="single"/>
        </w:rPr>
        <w:t xml:space="preserve"> 202</w:t>
      </w:r>
      <w:r w:rsidR="00413E80">
        <w:rPr>
          <w:b/>
          <w:bCs/>
          <w:sz w:val="52"/>
          <w:szCs w:val="52"/>
          <w:u w:val="single"/>
        </w:rPr>
        <w:t>5</w:t>
      </w:r>
    </w:p>
    <w:p w14:paraId="30284BFF" w14:textId="3EDA1149" w:rsidR="00AA30B8" w:rsidRDefault="00AA30B8"/>
    <w:p w14:paraId="0F3A028C" w14:textId="7F8DBAC3" w:rsidR="00B35DAC" w:rsidRDefault="00B35DAC">
      <w:r>
        <w:t xml:space="preserve">CFHA are currently looking at </w:t>
      </w:r>
      <w:r w:rsidR="006259C5">
        <w:t xml:space="preserve">having regional LMCC’s </w:t>
      </w:r>
      <w:r w:rsidR="009B4D5B">
        <w:t>in the very near future as the 4</w:t>
      </w:r>
      <w:r w:rsidR="009B4D5B" w:rsidRPr="009B4D5B">
        <w:rPr>
          <w:vertAlign w:val="superscript"/>
        </w:rPr>
        <w:t>th</w:t>
      </w:r>
      <w:r w:rsidR="009B4D5B">
        <w:t xml:space="preserve"> region </w:t>
      </w:r>
      <w:r w:rsidR="00CA08EE">
        <w:t xml:space="preserve">has been officially </w:t>
      </w:r>
      <w:r w:rsidR="00B95C0A">
        <w:t>implicated.</w:t>
      </w:r>
      <w:r w:rsidR="006259C5">
        <w:t xml:space="preserve"> I thought this was a great idea with a rep from every location to possibly sit on </w:t>
      </w:r>
      <w:r w:rsidR="002F465A">
        <w:t>this meeting</w:t>
      </w:r>
      <w:r w:rsidR="006259C5">
        <w:t xml:space="preserve">. Most locations struggle with trying to have LMCC’s as there are sometimes only 3-4 members at some of these locations. </w:t>
      </w:r>
    </w:p>
    <w:p w14:paraId="375505AC" w14:textId="5A7DD492" w:rsidR="006259C5" w:rsidRDefault="002F465A">
      <w:r>
        <w:t>Regarding</w:t>
      </w:r>
      <w:r w:rsidR="006259C5">
        <w:t xml:space="preserve"> staffing CFHA try to promote within and therefore </w:t>
      </w:r>
      <w:r>
        <w:t>have</w:t>
      </w:r>
      <w:r w:rsidR="006259C5">
        <w:t xml:space="preserve"> a fair number of internal non advertised appointments. I expressed my thoughts on this and thought it was a good </w:t>
      </w:r>
      <w:r w:rsidR="009C546A">
        <w:t>idea;</w:t>
      </w:r>
      <w:r>
        <w:t xml:space="preserve"> I</w:t>
      </w:r>
      <w:r w:rsidR="006259C5">
        <w:t xml:space="preserve"> did express that external non advertised appoints are not something we like to see within the Agency</w:t>
      </w:r>
      <w:r>
        <w:t xml:space="preserve"> and </w:t>
      </w:r>
      <w:r w:rsidR="0035448D">
        <w:t xml:space="preserve">there have </w:t>
      </w:r>
      <w:proofErr w:type="gramStart"/>
      <w:r w:rsidR="0035448D">
        <w:t>definitely been</w:t>
      </w:r>
      <w:proofErr w:type="gramEnd"/>
      <w:r w:rsidR="0035448D">
        <w:t xml:space="preserve"> a decrease in this type of hiring</w:t>
      </w:r>
      <w:r w:rsidR="00DE2A56">
        <w:t xml:space="preserve"> since the beginning of this mandate</w:t>
      </w:r>
      <w:r w:rsidR="006259C5">
        <w:t xml:space="preserve">. During this time </w:t>
      </w:r>
      <w:r w:rsidR="00DE2A56">
        <w:t xml:space="preserve">the </w:t>
      </w:r>
      <w:r w:rsidR="006259C5">
        <w:t>number of reclassifications happening throughout the Agency</w:t>
      </w:r>
      <w:r>
        <w:t xml:space="preserve"> </w:t>
      </w:r>
      <w:r w:rsidR="00DE2A56">
        <w:t xml:space="preserve">have decreased </w:t>
      </w:r>
      <w:r>
        <w:t>which is the bulk of the grievances within the agency.</w:t>
      </w:r>
    </w:p>
    <w:p w14:paraId="78FC83B3" w14:textId="376DA365" w:rsidR="002F465A" w:rsidRDefault="006259C5">
      <w:r>
        <w:t xml:space="preserve">I then asked about the increase in housing requirements across the Country and was told there is </w:t>
      </w:r>
      <w:r w:rsidR="002F465A">
        <w:t>a</w:t>
      </w:r>
      <w:r>
        <w:t xml:space="preserve"> demand for more units</w:t>
      </w:r>
      <w:r w:rsidR="008C2AC8">
        <w:t xml:space="preserve"> and are</w:t>
      </w:r>
      <w:r>
        <w:t xml:space="preserve"> currently </w:t>
      </w:r>
      <w:r w:rsidR="008C2AC8">
        <w:t>looking to increase the portfolio</w:t>
      </w:r>
      <w:r w:rsidR="00D74547">
        <w:t>. T</w:t>
      </w:r>
      <w:r>
        <w:t>he</w:t>
      </w:r>
      <w:r w:rsidR="00D74547">
        <w:t xml:space="preserve">re is new money coming for increased housing on a few sites across Canada </w:t>
      </w:r>
      <w:r w:rsidR="00C776C5">
        <w:t>and CFHA will also continue to do recaps on existing infrastructure</w:t>
      </w:r>
      <w:r>
        <w:t xml:space="preserve">. CHFA are also aware that the dynamics or the “Family” structure is changing and not everyone needs </w:t>
      </w:r>
      <w:r w:rsidR="002F465A">
        <w:t>3–4-bedroom</w:t>
      </w:r>
      <w:r>
        <w:t xml:space="preserve"> houses so there are initiatives to create more </w:t>
      </w:r>
      <w:r w:rsidR="005E7C23">
        <w:t>1–2-bedroom</w:t>
      </w:r>
      <w:r>
        <w:t xml:space="preserve"> apartment type dwellings. </w:t>
      </w:r>
    </w:p>
    <w:p w14:paraId="72A4E53B" w14:textId="061B40EC" w:rsidR="002F465A" w:rsidRDefault="002F465A">
      <w:r>
        <w:t>The Agency does not expect any decreases in staffing levels and have just recently placed managers in some of the smaller locations which seems to be working out well according to the Agency.  A</w:t>
      </w:r>
      <w:r w:rsidR="009C546A">
        <w:t xml:space="preserve"> slight</w:t>
      </w:r>
      <w:r>
        <w:t xml:space="preserve"> increase in staffing levels is </w:t>
      </w:r>
      <w:r w:rsidR="009C546A">
        <w:t xml:space="preserve">possibly </w:t>
      </w:r>
      <w:r>
        <w:t>expected</w:t>
      </w:r>
      <w:r w:rsidR="009C546A">
        <w:t xml:space="preserve"> with the </w:t>
      </w:r>
      <w:r w:rsidR="00DE2A56">
        <w:t xml:space="preserve">Agencies increase in </w:t>
      </w:r>
      <w:r>
        <w:t>funding to increase the number of units across the country</w:t>
      </w:r>
      <w:r w:rsidR="009C546A">
        <w:t xml:space="preserve"> but if this happens it will only be marginal</w:t>
      </w:r>
      <w:r>
        <w:t>.</w:t>
      </w:r>
    </w:p>
    <w:p w14:paraId="610E6CAB" w14:textId="209F8CC3" w:rsidR="00477DB3" w:rsidRDefault="0052035A">
      <w:r>
        <w:t xml:space="preserve">I brought up a concern about min manning and how CFHA does not follow the base or wing that they are located </w:t>
      </w:r>
      <w:r w:rsidR="00511674">
        <w:t xml:space="preserve">on, and </w:t>
      </w:r>
      <w:r>
        <w:t xml:space="preserve">I was wondering if there was a national protocol for </w:t>
      </w:r>
      <w:r w:rsidR="008A21A5">
        <w:t>adverse weather and min manning</w:t>
      </w:r>
      <w:r w:rsidR="00511674">
        <w:t xml:space="preserve"> was in place</w:t>
      </w:r>
      <w:r w:rsidR="008A21A5">
        <w:t xml:space="preserve">. I suggested that </w:t>
      </w:r>
      <w:r w:rsidR="00912F24">
        <w:t xml:space="preserve">they should follow the base or wing because SNIC operations are </w:t>
      </w:r>
      <w:r w:rsidR="00B93E52">
        <w:t xml:space="preserve">controlled by the base or wing and therefore determine when its safe to </w:t>
      </w:r>
      <w:r w:rsidR="00D27B99">
        <w:t xml:space="preserve">be at work and when its not. CFHA Committed to reviewing </w:t>
      </w:r>
      <w:r w:rsidR="00511674">
        <w:t>their</w:t>
      </w:r>
      <w:r w:rsidR="00D27B99">
        <w:t xml:space="preserve"> protocols </w:t>
      </w:r>
      <w:r w:rsidR="00D27B99">
        <w:lastRenderedPageBreak/>
        <w:t xml:space="preserve">for min manning but no </w:t>
      </w:r>
      <w:r w:rsidR="00501030">
        <w:t xml:space="preserve">commitment to following Base or Wing protocols. </w:t>
      </w:r>
      <w:r w:rsidR="00511674">
        <w:t xml:space="preserve">I </w:t>
      </w:r>
      <w:r w:rsidR="00177FCD">
        <w:t>also brought up that this was a health and safety concern</w:t>
      </w:r>
      <w:r w:rsidR="00056389">
        <w:t xml:space="preserve">. </w:t>
      </w:r>
    </w:p>
    <w:p w14:paraId="10977F19" w14:textId="5364F1C4" w:rsidR="00056389" w:rsidRDefault="00056389">
      <w:r>
        <w:t xml:space="preserve">CFHA </w:t>
      </w:r>
      <w:r w:rsidR="007F50FD">
        <w:t>have now</w:t>
      </w:r>
      <w:r>
        <w:t xml:space="preserve"> hir</w:t>
      </w:r>
      <w:r w:rsidR="007F50FD">
        <w:t>ed</w:t>
      </w:r>
      <w:r>
        <w:t xml:space="preserve"> a contractor for 1 year </w:t>
      </w:r>
      <w:r w:rsidR="00820375">
        <w:t xml:space="preserve">on a as needed bases </w:t>
      </w:r>
      <w:r>
        <w:t xml:space="preserve">to teach second language </w:t>
      </w:r>
      <w:r w:rsidR="00820375">
        <w:t>training</w:t>
      </w:r>
      <w:r>
        <w:t xml:space="preserve"> to </w:t>
      </w:r>
      <w:r w:rsidR="00373688">
        <w:t>its</w:t>
      </w:r>
      <w:r w:rsidR="00820375">
        <w:t xml:space="preserve"> members. I </w:t>
      </w:r>
      <w:r w:rsidR="00FF6A96">
        <w:t xml:space="preserve">suggested maybe hire a term employee instead and if there is a continuous need for second language </w:t>
      </w:r>
      <w:r w:rsidR="00373688">
        <w:t>training,</w:t>
      </w:r>
      <w:r w:rsidR="00FF6A96">
        <w:t xml:space="preserve"> I </w:t>
      </w:r>
      <w:r w:rsidR="00373688">
        <w:t xml:space="preserve">hope this will be a public service position and not continue to be contracted out. There was </w:t>
      </w:r>
      <w:r w:rsidR="003A59D2">
        <w:t xml:space="preserve">commitment to monitor the situation and see what the </w:t>
      </w:r>
      <w:r w:rsidR="00AC5755">
        <w:t>long-term</w:t>
      </w:r>
      <w:r w:rsidR="003A59D2">
        <w:t xml:space="preserve"> needs are before making any commitments. </w:t>
      </w:r>
    </w:p>
    <w:p w14:paraId="52D3C816" w14:textId="4DD66302" w:rsidR="00D60F50" w:rsidRDefault="00B709F1">
      <w:r>
        <w:t xml:space="preserve">There was no new LMCC during this report </w:t>
      </w:r>
      <w:r w:rsidR="005D5EB9">
        <w:t>period,</w:t>
      </w:r>
      <w:r>
        <w:t xml:space="preserve"> but the next meeting will be in late May early June</w:t>
      </w:r>
      <w:r w:rsidR="00870D3D">
        <w:t xml:space="preserve">. </w:t>
      </w:r>
    </w:p>
    <w:p w14:paraId="56105C1F" w14:textId="0571071E" w:rsidR="002F465A" w:rsidRDefault="002F465A">
      <w:r>
        <w:t xml:space="preserve">Overall, I </w:t>
      </w:r>
      <w:r w:rsidR="00AC5755">
        <w:t>am</w:t>
      </w:r>
      <w:r>
        <w:t xml:space="preserve"> </w:t>
      </w:r>
      <w:r w:rsidR="00AC5755">
        <w:t>happy with the way the meetings are going</w:t>
      </w:r>
      <w:r w:rsidR="005D5EB9">
        <w:t xml:space="preserve"> but there is always room for improvement. </w:t>
      </w:r>
    </w:p>
    <w:p w14:paraId="7E053265" w14:textId="6657FC61" w:rsidR="002F465A" w:rsidRDefault="002F465A">
      <w:r>
        <w:t>Respectfully</w:t>
      </w:r>
      <w:r w:rsidR="00AC5755">
        <w:t xml:space="preserve"> submitted by </w:t>
      </w:r>
    </w:p>
    <w:p w14:paraId="03003433" w14:textId="77777777" w:rsidR="00AC5755" w:rsidRDefault="00AC5755"/>
    <w:p w14:paraId="41282567" w14:textId="77777777" w:rsidR="00AC5755" w:rsidRDefault="00AC5755"/>
    <w:p w14:paraId="5D872DE1" w14:textId="77777777" w:rsidR="00AC5755" w:rsidRDefault="002F465A">
      <w:r>
        <w:t xml:space="preserve">Steve Warren </w:t>
      </w:r>
    </w:p>
    <w:p w14:paraId="0427C330" w14:textId="77777777" w:rsidR="00AC5755" w:rsidRDefault="00AC5755">
      <w:r>
        <w:t>VP NL/NB</w:t>
      </w:r>
    </w:p>
    <w:p w14:paraId="4BFFE188" w14:textId="746C91F1" w:rsidR="002F465A" w:rsidRDefault="00AC5755">
      <w:r>
        <w:t>OPI CFHA</w:t>
      </w:r>
      <w:r w:rsidR="002F465A">
        <w:t xml:space="preserve">  </w:t>
      </w:r>
    </w:p>
    <w:p w14:paraId="4CFB5FF8" w14:textId="3AFB0BC9" w:rsidR="006259C5" w:rsidRPr="00AA30B8" w:rsidRDefault="002F465A">
      <w:r>
        <w:t xml:space="preserve"> </w:t>
      </w:r>
      <w:r w:rsidR="006259C5">
        <w:t xml:space="preserve"> </w:t>
      </w:r>
    </w:p>
    <w:sectPr w:rsidR="006259C5" w:rsidRPr="00AA3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B8"/>
    <w:rsid w:val="0001699C"/>
    <w:rsid w:val="00056389"/>
    <w:rsid w:val="00116549"/>
    <w:rsid w:val="00177FCD"/>
    <w:rsid w:val="00221618"/>
    <w:rsid w:val="00245BF1"/>
    <w:rsid w:val="002F465A"/>
    <w:rsid w:val="0035448D"/>
    <w:rsid w:val="00373688"/>
    <w:rsid w:val="003A59D2"/>
    <w:rsid w:val="00413E80"/>
    <w:rsid w:val="00477DB3"/>
    <w:rsid w:val="00490D83"/>
    <w:rsid w:val="00501030"/>
    <w:rsid w:val="00511674"/>
    <w:rsid w:val="0052035A"/>
    <w:rsid w:val="005D5EB9"/>
    <w:rsid w:val="005E7C23"/>
    <w:rsid w:val="006259C5"/>
    <w:rsid w:val="007628D7"/>
    <w:rsid w:val="007F50FD"/>
    <w:rsid w:val="00820375"/>
    <w:rsid w:val="00870D3D"/>
    <w:rsid w:val="008A21A5"/>
    <w:rsid w:val="008C2AC8"/>
    <w:rsid w:val="00912F24"/>
    <w:rsid w:val="009B4D5B"/>
    <w:rsid w:val="009C546A"/>
    <w:rsid w:val="00AA30B8"/>
    <w:rsid w:val="00AC5755"/>
    <w:rsid w:val="00B35DAC"/>
    <w:rsid w:val="00B709F1"/>
    <w:rsid w:val="00B93E52"/>
    <w:rsid w:val="00B95C0A"/>
    <w:rsid w:val="00C776C5"/>
    <w:rsid w:val="00CA08EE"/>
    <w:rsid w:val="00D27B99"/>
    <w:rsid w:val="00D60F50"/>
    <w:rsid w:val="00D74547"/>
    <w:rsid w:val="00DE2A56"/>
    <w:rsid w:val="00DE46FD"/>
    <w:rsid w:val="00FF6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02B1"/>
  <w15:chartTrackingRefBased/>
  <w15:docId w15:val="{89F688BF-38A1-4555-A32F-863E286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0B8"/>
    <w:rPr>
      <w:rFonts w:eastAsiaTheme="majorEastAsia" w:cstheme="majorBidi"/>
      <w:color w:val="272727" w:themeColor="text1" w:themeTint="D8"/>
    </w:rPr>
  </w:style>
  <w:style w:type="paragraph" w:styleId="Title">
    <w:name w:val="Title"/>
    <w:basedOn w:val="Normal"/>
    <w:next w:val="Normal"/>
    <w:link w:val="TitleChar"/>
    <w:uiPriority w:val="10"/>
    <w:qFormat/>
    <w:rsid w:val="00AA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0B8"/>
    <w:pPr>
      <w:spacing w:before="160"/>
      <w:jc w:val="center"/>
    </w:pPr>
    <w:rPr>
      <w:i/>
      <w:iCs/>
      <w:color w:val="404040" w:themeColor="text1" w:themeTint="BF"/>
    </w:rPr>
  </w:style>
  <w:style w:type="character" w:customStyle="1" w:styleId="QuoteChar">
    <w:name w:val="Quote Char"/>
    <w:basedOn w:val="DefaultParagraphFont"/>
    <w:link w:val="Quote"/>
    <w:uiPriority w:val="29"/>
    <w:rsid w:val="00AA30B8"/>
    <w:rPr>
      <w:i/>
      <w:iCs/>
      <w:color w:val="404040" w:themeColor="text1" w:themeTint="BF"/>
    </w:rPr>
  </w:style>
  <w:style w:type="paragraph" w:styleId="ListParagraph">
    <w:name w:val="List Paragraph"/>
    <w:basedOn w:val="Normal"/>
    <w:uiPriority w:val="34"/>
    <w:qFormat/>
    <w:rsid w:val="00AA30B8"/>
    <w:pPr>
      <w:ind w:left="720"/>
      <w:contextualSpacing/>
    </w:pPr>
  </w:style>
  <w:style w:type="character" w:styleId="IntenseEmphasis">
    <w:name w:val="Intense Emphasis"/>
    <w:basedOn w:val="DefaultParagraphFont"/>
    <w:uiPriority w:val="21"/>
    <w:qFormat/>
    <w:rsid w:val="00AA30B8"/>
    <w:rPr>
      <w:i/>
      <w:iCs/>
      <w:color w:val="0F4761" w:themeColor="accent1" w:themeShade="BF"/>
    </w:rPr>
  </w:style>
  <w:style w:type="paragraph" w:styleId="IntenseQuote">
    <w:name w:val="Intense Quote"/>
    <w:basedOn w:val="Normal"/>
    <w:next w:val="Normal"/>
    <w:link w:val="IntenseQuoteChar"/>
    <w:uiPriority w:val="30"/>
    <w:qFormat/>
    <w:rsid w:val="00AA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0B8"/>
    <w:rPr>
      <w:i/>
      <w:iCs/>
      <w:color w:val="0F4761" w:themeColor="accent1" w:themeShade="BF"/>
    </w:rPr>
  </w:style>
  <w:style w:type="character" w:styleId="IntenseReference">
    <w:name w:val="Intense Reference"/>
    <w:basedOn w:val="DefaultParagraphFont"/>
    <w:uiPriority w:val="32"/>
    <w:qFormat/>
    <w:rsid w:val="00AA3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Stephen Warren vp.nlnb</cp:lastModifiedBy>
  <cp:revision>2</cp:revision>
  <dcterms:created xsi:type="dcterms:W3CDTF">2025-04-21T21:40:00Z</dcterms:created>
  <dcterms:modified xsi:type="dcterms:W3CDTF">2025-04-21T21:40:00Z</dcterms:modified>
</cp:coreProperties>
</file>