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center"/>
        <w:rPr>
          <w:rFonts w:ascii="Arial" w:cs="Arial" w:hAnsi="Arial" w:eastAsia="Arial"/>
          <w:b w:val="1"/>
          <w:bCs w:val="1"/>
          <w:sz w:val="22"/>
          <w:szCs w:val="22"/>
          <w:rtl w:val="0"/>
        </w:rPr>
      </w:pPr>
      <w:r>
        <w:rPr>
          <w:rFonts w:ascii="Arial" w:hAnsi="Arial"/>
          <w:b w:val="1"/>
          <w:bCs w:val="1"/>
          <w:sz w:val="22"/>
          <w:szCs w:val="22"/>
          <w:rtl w:val="0"/>
          <w:lang w:val="en-US"/>
        </w:rPr>
        <w:t>ADM Material Group Labour Management Committee</w:t>
      </w:r>
    </w:p>
    <w:p>
      <w:pPr>
        <w:pStyle w:val="Default"/>
        <w:bidi w:val="0"/>
        <w:spacing w:before="0" w:line="240" w:lineRule="auto"/>
        <w:ind w:left="0" w:right="0" w:firstLine="0"/>
        <w:jc w:val="center"/>
        <w:rPr>
          <w:rFonts w:ascii="Arial" w:cs="Arial" w:hAnsi="Arial" w:eastAsia="Arial"/>
          <w:b w:val="1"/>
          <w:bCs w:val="1"/>
          <w:sz w:val="22"/>
          <w:szCs w:val="22"/>
          <w:rtl w:val="0"/>
        </w:rPr>
      </w:pPr>
      <w:r>
        <w:rPr>
          <w:rFonts w:ascii="Arial" w:hAnsi="Arial"/>
          <w:b w:val="1"/>
          <w:bCs w:val="1"/>
          <w:sz w:val="22"/>
          <w:szCs w:val="22"/>
          <w:rtl w:val="0"/>
        </w:rPr>
        <w:t>ADM(Mat)GLMC</w:t>
      </w:r>
    </w:p>
    <w:p>
      <w:pPr>
        <w:pStyle w:val="Default"/>
        <w:bidi w:val="0"/>
        <w:spacing w:before="0" w:line="240" w:lineRule="auto"/>
        <w:ind w:left="0" w:right="0" w:firstLine="0"/>
        <w:jc w:val="center"/>
        <w:rPr>
          <w:rFonts w:ascii="Arial" w:cs="Arial" w:hAnsi="Arial" w:eastAsia="Arial"/>
          <w:b w:val="1"/>
          <w:bCs w:val="1"/>
          <w:sz w:val="22"/>
          <w:szCs w:val="22"/>
          <w:rtl w:val="0"/>
        </w:rPr>
      </w:pPr>
      <w:r>
        <w:rPr>
          <w:rFonts w:ascii="Arial" w:hAnsi="Arial"/>
          <w:b w:val="1"/>
          <w:bCs w:val="1"/>
          <w:sz w:val="22"/>
          <w:szCs w:val="22"/>
          <w:rtl w:val="0"/>
          <w:lang w:val="en-US"/>
        </w:rPr>
        <w:t>National Executive Meeting Report</w:t>
      </w:r>
    </w:p>
    <w:p>
      <w:pPr>
        <w:pStyle w:val="Default"/>
        <w:bidi w:val="0"/>
        <w:spacing w:before="0" w:line="240" w:lineRule="auto"/>
        <w:ind w:left="0" w:right="0" w:firstLine="0"/>
        <w:jc w:val="center"/>
        <w:rPr>
          <w:rFonts w:ascii="Arial" w:cs="Arial" w:hAnsi="Arial" w:eastAsia="Arial"/>
          <w:b w:val="1"/>
          <w:bCs w:val="1"/>
          <w:sz w:val="22"/>
          <w:szCs w:val="22"/>
          <w:rtl w:val="0"/>
        </w:rPr>
      </w:pPr>
      <w:r>
        <w:rPr>
          <w:rFonts w:ascii="Arial" w:hAnsi="Arial"/>
          <w:b w:val="1"/>
          <w:bCs w:val="1"/>
          <w:sz w:val="22"/>
          <w:szCs w:val="22"/>
          <w:rtl w:val="0"/>
          <w:lang w:val="en-US"/>
        </w:rPr>
        <w:t>May 2022</w:t>
      </w:r>
    </w:p>
    <w:p>
      <w:pPr>
        <w:pStyle w:val="Default"/>
        <w:bidi w:val="0"/>
        <w:spacing w:before="0" w:line="240" w:lineRule="auto"/>
        <w:ind w:left="0" w:right="0" w:firstLine="0"/>
        <w:jc w:val="center"/>
        <w:rPr>
          <w:rFonts w:ascii="Arial" w:cs="Arial" w:hAnsi="Arial" w:eastAsia="Arial"/>
          <w:b w:val="1"/>
          <w:bCs w:val="1"/>
          <w:sz w:val="22"/>
          <w:szCs w:val="22"/>
          <w:rtl w:val="0"/>
        </w:rPr>
      </w:pPr>
      <w:r>
        <w:rPr>
          <w:rFonts w:ascii="Arial" w:hAnsi="Arial" w:hint="default"/>
          <w:b w:val="1"/>
          <w:bCs w:val="1"/>
          <w:sz w:val="22"/>
          <w:szCs w:val="22"/>
          <w:rtl w:val="0"/>
        </w:rPr>
        <w:t> </w:t>
      </w:r>
    </w:p>
    <w:p>
      <w:pPr>
        <w:pStyle w:val="Default"/>
        <w:bidi w:val="0"/>
        <w:spacing w:before="0" w:line="240" w:lineRule="auto"/>
        <w:ind w:left="0" w:right="0" w:firstLine="0"/>
        <w:jc w:val="left"/>
        <w:rPr>
          <w:rFonts w:ascii="Arial" w:cs="Arial" w:hAnsi="Arial" w:eastAsia="Arial"/>
          <w:b w:val="1"/>
          <w:bCs w:val="1"/>
          <w:sz w:val="22"/>
          <w:szCs w:val="22"/>
          <w:rtl w:val="0"/>
        </w:rPr>
      </w:pPr>
      <w:r>
        <w:rPr>
          <w:rFonts w:ascii="Arial" w:hAnsi="Arial"/>
          <w:b w:val="1"/>
          <w:bCs w:val="1"/>
          <w:sz w:val="22"/>
          <w:szCs w:val="22"/>
          <w:rtl w:val="0"/>
          <w:lang w:val="en-US"/>
        </w:rPr>
        <w:t>Material Group Labour Management Committee (GLMC)</w:t>
      </w:r>
      <w:r>
        <w:rPr>
          <w:rFonts w:ascii="Arial" w:cs="Arial" w:hAnsi="Arial" w:eastAsia="Arial"/>
          <w:b w:val="0"/>
          <w:bCs w:val="0"/>
          <w:sz w:val="22"/>
          <w:szCs w:val="22"/>
          <w:rtl w:val="0"/>
        </w:rPr>
        <w:tab/>
      </w:r>
    </w:p>
    <w:p>
      <w:pPr>
        <w:pStyle w:val="Default"/>
        <w:bidi w:val="0"/>
        <w:spacing w:before="0" w:line="240" w:lineRule="auto"/>
        <w:ind w:left="0" w:right="0" w:firstLine="0"/>
        <w:jc w:val="left"/>
        <w:rPr>
          <w:rFonts w:ascii="Arial" w:cs="Arial" w:hAnsi="Arial" w:eastAsia="Arial"/>
          <w:b w:val="0"/>
          <w:bCs w:val="0"/>
          <w:sz w:val="22"/>
          <w:szCs w:val="22"/>
          <w:rtl w:val="0"/>
        </w:rPr>
      </w:pPr>
      <w:r>
        <w:rPr>
          <w:rFonts w:ascii="Arial" w:hAnsi="Arial"/>
          <w:b w:val="1"/>
          <w:bCs w:val="1"/>
          <w:sz w:val="22"/>
          <w:szCs w:val="22"/>
          <w:rtl w:val="0"/>
          <w:lang w:val="en-US"/>
        </w:rPr>
        <w:t>Co-Chairs</w:t>
      </w:r>
    </w:p>
    <w:p>
      <w:pPr>
        <w:pStyle w:val="Default"/>
        <w:bidi w:val="0"/>
        <w:spacing w:before="0" w:line="240" w:lineRule="auto"/>
        <w:ind w:left="0" w:right="0" w:firstLine="0"/>
        <w:jc w:val="left"/>
        <w:rPr>
          <w:rFonts w:ascii="Arial" w:cs="Arial" w:hAnsi="Arial" w:eastAsia="Arial"/>
          <w:b w:val="0"/>
          <w:bCs w:val="0"/>
          <w:sz w:val="22"/>
          <w:szCs w:val="22"/>
          <w:rtl w:val="0"/>
        </w:rPr>
      </w:pPr>
      <w:r>
        <w:rPr>
          <w:rFonts w:ascii="Arial" w:hAnsi="Arial"/>
          <w:b w:val="1"/>
          <w:bCs w:val="1"/>
          <w:sz w:val="22"/>
          <w:szCs w:val="22"/>
          <w:rtl w:val="0"/>
          <w:lang w:val="en-US"/>
        </w:rPr>
        <w:t>Mr Troy Crosby ADM(mat)</w:t>
      </w:r>
    </w:p>
    <w:p>
      <w:pPr>
        <w:pStyle w:val="Default"/>
        <w:bidi w:val="0"/>
        <w:spacing w:before="0" w:line="240" w:lineRule="auto"/>
        <w:ind w:left="0" w:right="0" w:firstLine="0"/>
        <w:jc w:val="left"/>
        <w:rPr>
          <w:rFonts w:ascii="Arial" w:cs="Arial" w:hAnsi="Arial" w:eastAsia="Arial"/>
          <w:b w:val="1"/>
          <w:bCs w:val="1"/>
          <w:sz w:val="22"/>
          <w:szCs w:val="22"/>
          <w:rtl w:val="0"/>
        </w:rPr>
      </w:pPr>
      <w:r>
        <w:rPr>
          <w:rFonts w:ascii="Arial" w:hAnsi="Arial"/>
          <w:b w:val="1"/>
          <w:bCs w:val="1"/>
          <w:sz w:val="22"/>
          <w:szCs w:val="22"/>
          <w:rtl w:val="0"/>
        </w:rPr>
        <w:t xml:space="preserve">Mr </w:t>
      </w:r>
      <w:r>
        <w:rPr>
          <w:rFonts w:ascii="Arial" w:hAnsi="Arial"/>
          <w:b w:val="1"/>
          <w:bCs w:val="1"/>
          <w:sz w:val="22"/>
          <w:szCs w:val="22"/>
          <w:rtl w:val="0"/>
          <w:lang w:val="en-US"/>
        </w:rPr>
        <w:t>Adam Grey PIPSC</w:t>
      </w:r>
    </w:p>
    <w:p>
      <w:pPr>
        <w:pStyle w:val="Default"/>
        <w:bidi w:val="0"/>
        <w:spacing w:before="0" w:line="240" w:lineRule="auto"/>
        <w:ind w:left="0" w:right="0" w:firstLine="0"/>
        <w:jc w:val="left"/>
        <w:rPr>
          <w:rFonts w:ascii="Arial" w:cs="Arial" w:hAnsi="Arial" w:eastAsia="Arial"/>
          <w:sz w:val="22"/>
          <w:szCs w:val="22"/>
          <w:rtl w:val="0"/>
        </w:rPr>
      </w:pP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Graig Smith UNDE OPI representative</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rPr>
        <w:t>Jeff Wrinn UNDE observer representative</w:t>
      </w:r>
    </w:p>
    <w:p>
      <w:pPr>
        <w:pStyle w:val="Default"/>
        <w:bidi w:val="0"/>
        <w:spacing w:before="0" w:line="240" w:lineRule="auto"/>
        <w:ind w:left="0" w:right="0" w:firstLine="0"/>
        <w:jc w:val="left"/>
        <w:rPr>
          <w:rFonts w:ascii="Arial" w:cs="Arial" w:hAnsi="Arial" w:eastAsia="Arial"/>
          <w:sz w:val="22"/>
          <w:szCs w:val="22"/>
          <w:rtl w:val="0"/>
        </w:rPr>
      </w:pPr>
    </w:p>
    <w:p>
      <w:pPr>
        <w:pStyle w:val="Default"/>
        <w:bidi w:val="0"/>
        <w:spacing w:before="0" w:line="240" w:lineRule="auto"/>
        <w:ind w:left="0" w:right="0" w:firstLine="0"/>
        <w:jc w:val="left"/>
        <w:rPr>
          <w:rFonts w:ascii="Arial" w:cs="Arial" w:hAnsi="Arial" w:eastAsia="Arial"/>
          <w:b w:val="1"/>
          <w:bCs w:val="1"/>
          <w:sz w:val="22"/>
          <w:szCs w:val="22"/>
          <w:rtl w:val="0"/>
        </w:rPr>
      </w:pPr>
      <w:r>
        <w:rPr>
          <w:rFonts w:ascii="Arial" w:hAnsi="Arial"/>
          <w:b w:val="1"/>
          <w:bCs w:val="1"/>
          <w:sz w:val="22"/>
          <w:szCs w:val="22"/>
          <w:rtl w:val="0"/>
          <w:lang w:val="en-US"/>
        </w:rPr>
        <w:t>ADM Material Group Labour Management Committee - ADM(Mat)GLMC</w:t>
      </w:r>
    </w:p>
    <w:p>
      <w:pPr>
        <w:pStyle w:val="Default"/>
        <w:bidi w:val="0"/>
        <w:spacing w:before="0" w:line="240" w:lineRule="auto"/>
        <w:ind w:left="0" w:right="0" w:firstLine="0"/>
        <w:jc w:val="left"/>
        <w:rPr>
          <w:rFonts w:ascii="Arial" w:cs="Arial" w:hAnsi="Arial" w:eastAsia="Arial"/>
          <w:b w:val="1"/>
          <w:bCs w:val="1"/>
          <w:sz w:val="22"/>
          <w:szCs w:val="22"/>
          <w:rtl w:val="0"/>
        </w:rPr>
      </w:pPr>
      <w:r>
        <w:rPr>
          <w:rFonts w:ascii="Arial" w:hAnsi="Arial" w:hint="default"/>
          <w:b w:val="1"/>
          <w:bCs w:val="1"/>
          <w:sz w:val="22"/>
          <w:szCs w:val="22"/>
          <w:rtl w:val="0"/>
        </w:rPr>
        <w:t>     </w:t>
      </w:r>
      <w:r>
        <w:rPr>
          <w:rFonts w:ascii="Arial" w:hAnsi="Arial"/>
          <w:b w:val="1"/>
          <w:bCs w:val="1"/>
          <w:sz w:val="22"/>
          <w:szCs w:val="22"/>
          <w:rtl w:val="0"/>
          <w:lang w:val="en-US"/>
        </w:rPr>
        <w:t>Field units</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rPr>
        <w:t>202 WD (Montr</w:t>
      </w:r>
      <w:r>
        <w:rPr>
          <w:rFonts w:ascii="Arial" w:hAnsi="Arial" w:hint="default"/>
          <w:sz w:val="22"/>
          <w:szCs w:val="22"/>
          <w:rtl w:val="0"/>
          <w:lang w:val="fr-FR"/>
        </w:rPr>
        <w:t>é</w:t>
      </w:r>
      <w:r>
        <w:rPr>
          <w:rFonts w:ascii="Arial" w:hAnsi="Arial"/>
          <w:sz w:val="22"/>
          <w:szCs w:val="22"/>
          <w:rtl w:val="0"/>
        </w:rPr>
        <w:t>al) 202 WORKSHOP DEPOT</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de-DE"/>
        </w:rPr>
        <w:t>METC (Valcartier) MUNITIONS AND EXPERIMENTAL TEST CENTRE</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da-DK"/>
        </w:rPr>
        <w:t>Nicolet (Quebec) HMCS QUEBEC SEA CADET SUMMER TRAINING CENTRE</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QETE (Ottawa) QUALITY ENGINEERING TEST ESTABLISHMENT</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de-DE"/>
        </w:rPr>
        <w:t>AETE Cold Lake AEROSPACE ENGINEERING TEST ESTABLISHMENT</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de-DE"/>
        </w:rPr>
        <w:t>AETE Cold Lake Detachment (Ottawa) AEROSPACE ENGINEERING TEST ESTABLISHMENT</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de-DE"/>
        </w:rPr>
        <w:t>NETE (Quebec) NAVAL ENGINEERING TEST ESTABLISHMENT</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de-DE"/>
        </w:rPr>
        <w:t>CFMETR (BC) CANADIAN FORCES MARITIME EXPERIMENTAL AND TEST RANGES</w:t>
      </w:r>
    </w:p>
    <w:p>
      <w:pPr>
        <w:pStyle w:val="Default"/>
        <w:bidi w:val="0"/>
        <w:spacing w:before="0" w:line="240" w:lineRule="auto"/>
        <w:ind w:left="0" w:right="0" w:firstLine="0"/>
        <w:jc w:val="left"/>
        <w:rPr>
          <w:rFonts w:ascii="Arial" w:cs="Arial" w:hAnsi="Arial" w:eastAsia="Arial"/>
          <w:sz w:val="22"/>
          <w:szCs w:val="22"/>
          <w:rtl w:val="0"/>
        </w:rPr>
      </w:pPr>
    </w:p>
    <w:p>
      <w:pPr>
        <w:pStyle w:val="Default"/>
        <w:bidi w:val="0"/>
        <w:spacing w:before="0" w:line="240" w:lineRule="auto"/>
        <w:ind w:left="0" w:right="0" w:firstLine="0"/>
        <w:jc w:val="left"/>
        <w:rPr>
          <w:rFonts w:ascii="Arial" w:cs="Arial" w:hAnsi="Arial" w:eastAsia="Arial"/>
          <w:b w:val="1"/>
          <w:bCs w:val="1"/>
          <w:sz w:val="22"/>
          <w:szCs w:val="22"/>
          <w:rtl w:val="0"/>
        </w:rPr>
      </w:pPr>
      <w:r>
        <w:rPr>
          <w:rFonts w:ascii="Arial" w:hAnsi="Arial"/>
          <w:b w:val="1"/>
          <w:bCs w:val="1"/>
          <w:sz w:val="22"/>
          <w:szCs w:val="22"/>
          <w:rtl w:val="0"/>
          <w:lang w:val="fr-FR"/>
        </w:rPr>
        <w:t>Unions</w:t>
      </w:r>
      <w:r>
        <w:rPr>
          <w:rFonts w:ascii="Arial" w:hAnsi="Arial"/>
          <w:b w:val="1"/>
          <w:bCs w:val="1"/>
          <w:sz w:val="22"/>
          <w:szCs w:val="22"/>
          <w:rtl w:val="0"/>
          <w:lang w:val="en-US"/>
        </w:rPr>
        <w:t xml:space="preserve"> in attendance:</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 xml:space="preserve">Federal Government Dockyard Trades and Labour Council - East (FGDT &amp; LC </w:t>
      </w:r>
      <w:r>
        <w:rPr>
          <w:rFonts w:ascii="Arial" w:hAnsi="Arial" w:hint="default"/>
          <w:sz w:val="22"/>
          <w:szCs w:val="22"/>
          <w:rtl w:val="0"/>
        </w:rPr>
        <w:t> </w:t>
      </w:r>
      <w:r>
        <w:rPr>
          <w:rFonts w:ascii="Arial" w:hAnsi="Arial"/>
          <w:sz w:val="22"/>
          <w:szCs w:val="22"/>
          <w:rtl w:val="0"/>
        </w:rPr>
        <w:t xml:space="preserve">(E)) Jerry Ryan, </w:t>
      </w:r>
      <w:r>
        <w:rPr>
          <w:rFonts w:ascii="Arial" w:cs="Arial" w:hAnsi="Arial" w:eastAsia="Arial"/>
          <w:sz w:val="22"/>
          <w:szCs w:val="22"/>
          <w:rtl w:val="0"/>
        </w:rPr>
        <w:tab/>
      </w:r>
      <w:r>
        <w:rPr>
          <w:rFonts w:ascii="Arial" w:hAnsi="Arial"/>
          <w:sz w:val="22"/>
          <w:szCs w:val="22"/>
          <w:rtl w:val="0"/>
          <w:lang w:val="en-US"/>
        </w:rPr>
        <w:t>President, employee at dockyard Halifax</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 xml:space="preserve">Federal Government Dockyard Trades and Labour Council </w:t>
      </w:r>
      <w:r>
        <w:rPr>
          <w:rFonts w:ascii="Arial" w:hAnsi="Arial" w:hint="default"/>
          <w:sz w:val="22"/>
          <w:szCs w:val="22"/>
          <w:rtl w:val="0"/>
        </w:rPr>
        <w:t xml:space="preserve">– </w:t>
      </w:r>
      <w:r>
        <w:rPr>
          <w:rFonts w:ascii="Arial" w:hAnsi="Arial"/>
          <w:sz w:val="22"/>
          <w:szCs w:val="22"/>
          <w:rtl w:val="0"/>
          <w:lang w:val="en-US"/>
        </w:rPr>
        <w:t xml:space="preserve">West (FGDT &amp; LC (W)) Des </w:t>
      </w:r>
      <w:r>
        <w:rPr>
          <w:rFonts w:ascii="Arial" w:cs="Arial" w:hAnsi="Arial" w:eastAsia="Arial"/>
          <w:sz w:val="22"/>
          <w:szCs w:val="22"/>
          <w:rtl w:val="0"/>
        </w:rPr>
        <w:tab/>
        <w:tab/>
        <w:tab/>
      </w:r>
      <w:r>
        <w:rPr>
          <w:rFonts w:ascii="Arial" w:hAnsi="Arial"/>
          <w:sz w:val="22"/>
          <w:szCs w:val="22"/>
          <w:rtl w:val="0"/>
          <w:lang w:val="en-US"/>
        </w:rPr>
        <w:t>Rogers, President, employee at dockyard Esquimalt</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Federal Government Dockyard Chargehands Association (FGDCA)</w:t>
      </w:r>
      <w:r>
        <w:rPr>
          <w:rFonts w:ascii="Arial" w:hAnsi="Arial"/>
          <w:sz w:val="22"/>
          <w:szCs w:val="22"/>
          <w:rtl w:val="0"/>
          <w:lang w:val="en-US"/>
        </w:rPr>
        <w:t xml:space="preserve"> -</w:t>
      </w:r>
      <w:r>
        <w:rPr>
          <w:rFonts w:ascii="Arial" w:hAnsi="Arial"/>
          <w:sz w:val="22"/>
          <w:szCs w:val="22"/>
          <w:rtl w:val="0"/>
          <w:lang w:val="de-DE"/>
        </w:rPr>
        <w:t xml:space="preserve"> Richard Cashin, president, </w:t>
      </w:r>
      <w:r>
        <w:rPr>
          <w:rFonts w:ascii="Arial" w:cs="Arial" w:hAnsi="Arial" w:eastAsia="Arial"/>
          <w:sz w:val="22"/>
          <w:szCs w:val="22"/>
          <w:rtl w:val="0"/>
        </w:rPr>
        <w:tab/>
        <w:tab/>
        <w:tab/>
      </w:r>
      <w:r>
        <w:rPr>
          <w:rFonts w:ascii="Arial" w:hAnsi="Arial"/>
          <w:sz w:val="22"/>
          <w:szCs w:val="22"/>
          <w:rtl w:val="0"/>
          <w:lang w:val="en-US"/>
        </w:rPr>
        <w:t>employee at dockyard Halifax</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International Brotherhood of Electrical Workers, Local 2228 (IBEW 2228)</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Professional Institute of the Public Service of Canada (PIPSC)</w:t>
      </w:r>
      <w:r>
        <w:rPr>
          <w:rFonts w:ascii="Arial" w:hAnsi="Arial"/>
          <w:sz w:val="22"/>
          <w:szCs w:val="22"/>
          <w:rtl w:val="0"/>
          <w:lang w:val="en-US"/>
        </w:rPr>
        <w:t xml:space="preserve"> - </w:t>
      </w:r>
      <w:r>
        <w:rPr>
          <w:rFonts w:ascii="Arial" w:hAnsi="Arial"/>
          <w:sz w:val="22"/>
          <w:szCs w:val="22"/>
          <w:rtl w:val="0"/>
        </w:rPr>
        <w:t>Adam Gray</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Union of National Defence Employees (UNDE)</w:t>
      </w:r>
      <w:r>
        <w:rPr>
          <w:rFonts w:ascii="Arial" w:hAnsi="Arial"/>
          <w:sz w:val="22"/>
          <w:szCs w:val="22"/>
          <w:rtl w:val="0"/>
          <w:lang w:val="en-US"/>
        </w:rPr>
        <w:t xml:space="preserve"> - </w:t>
      </w:r>
      <w:r>
        <w:rPr>
          <w:rFonts w:ascii="Arial" w:hAnsi="Arial"/>
          <w:sz w:val="22"/>
          <w:szCs w:val="22"/>
          <w:rtl w:val="0"/>
          <w:lang w:val="en-US"/>
        </w:rPr>
        <w:t>Graig Smith</w:t>
      </w:r>
    </w:p>
    <w:p>
      <w:pPr>
        <w:pStyle w:val="Default"/>
        <w:bidi w:val="0"/>
        <w:spacing w:before="0" w:line="240" w:lineRule="auto"/>
        <w:ind w:left="0" w:right="0" w:firstLine="0"/>
        <w:jc w:val="left"/>
        <w:rPr>
          <w:rFonts w:ascii="Arial" w:cs="Arial" w:hAnsi="Arial" w:eastAsia="Arial"/>
          <w:sz w:val="22"/>
          <w:szCs w:val="22"/>
          <w:rtl w:val="0"/>
        </w:rPr>
      </w:pPr>
    </w:p>
    <w:p>
      <w:pPr>
        <w:pStyle w:val="Default"/>
        <w:bidi w:val="0"/>
        <w:spacing w:before="0" w:line="240" w:lineRule="auto"/>
        <w:ind w:left="0" w:right="0" w:firstLine="0"/>
        <w:jc w:val="left"/>
        <w:rPr>
          <w:rFonts w:ascii="Arial" w:cs="Arial" w:hAnsi="Arial" w:eastAsia="Arial"/>
          <w:sz w:val="22"/>
          <w:szCs w:val="22"/>
          <w:rtl w:val="0"/>
        </w:rPr>
      </w:pPr>
      <w:r>
        <w:rPr>
          <w:rFonts w:ascii="Arial" w:hAnsi="Arial" w:hint="default"/>
          <w:sz w:val="22"/>
          <w:szCs w:val="22"/>
          <w:rtl w:val="0"/>
        </w:rPr>
        <w:t> </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 xml:space="preserve">The last meeting was held on </w:t>
      </w:r>
      <w:r>
        <w:rPr>
          <w:rFonts w:ascii="Arial" w:hAnsi="Arial"/>
          <w:sz w:val="22"/>
          <w:szCs w:val="22"/>
          <w:rtl w:val="0"/>
          <w:lang w:val="en-US"/>
        </w:rPr>
        <w:t>1 Dec</w:t>
      </w:r>
      <w:r>
        <w:rPr>
          <w:rFonts w:ascii="Arial" w:hAnsi="Arial"/>
          <w:sz w:val="22"/>
          <w:szCs w:val="22"/>
          <w:rtl w:val="0"/>
          <w:lang w:val="en-US"/>
        </w:rPr>
        <w:t xml:space="preserve"> 21. Highlights are as follows:</w:t>
      </w:r>
    </w:p>
    <w:p>
      <w:pPr>
        <w:pStyle w:val="Default"/>
        <w:bidi w:val="0"/>
        <w:spacing w:before="0" w:line="240" w:lineRule="auto"/>
        <w:ind w:left="0" w:right="0" w:firstLine="0"/>
        <w:jc w:val="left"/>
        <w:rPr>
          <w:rFonts w:ascii="Arial" w:cs="Arial" w:hAnsi="Arial" w:eastAsia="Arial"/>
          <w:b w:val="0"/>
          <w:bCs w:val="0"/>
          <w:sz w:val="22"/>
          <w:szCs w:val="22"/>
          <w:rtl w:val="0"/>
        </w:rPr>
      </w:pPr>
      <w:r>
        <w:rPr>
          <w:rFonts w:ascii="Arial" w:hAnsi="Arial"/>
          <w:b w:val="1"/>
          <w:bCs w:val="1"/>
          <w:sz w:val="22"/>
          <w:szCs w:val="22"/>
          <w:rtl w:val="0"/>
          <w:lang w:val="en-US"/>
        </w:rPr>
        <w:t>Respectful Workplace Cascade</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hint="default"/>
          <w:sz w:val="22"/>
          <w:szCs w:val="22"/>
          <w:rtl w:val="0"/>
        </w:rPr>
        <w:t> </w:t>
      </w:r>
      <w:r>
        <w:rPr>
          <w:rFonts w:ascii="Arial" w:hAnsi="Arial"/>
          <w:sz w:val="22"/>
          <w:szCs w:val="22"/>
          <w:rtl w:val="0"/>
          <w:lang w:val="en-US"/>
        </w:rPr>
        <w:t>-town halls to talk about cultural change within the group over 1000 members attended.</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Mr. Mathieu Lessard of IBEW noted that he did the cascade with some initial hesitation, and suggested that the three planned cascades be rolled into a one day event due to time constraints for many members.</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hint="default"/>
          <w:sz w:val="22"/>
          <w:szCs w:val="22"/>
          <w:rtl w:val="0"/>
        </w:rPr>
        <w:t> </w:t>
      </w:r>
      <w:r>
        <w:rPr>
          <w:rFonts w:ascii="Arial" w:hAnsi="Arial"/>
          <w:sz w:val="22"/>
          <w:szCs w:val="22"/>
          <w:rtl w:val="0"/>
          <w:lang w:val="en-US"/>
        </w:rPr>
        <w:t>Mr. Adam Gray noted the full support of PIPSC and had no further feedback.</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hint="default"/>
          <w:sz w:val="22"/>
          <w:szCs w:val="22"/>
          <w:rtl w:val="0"/>
        </w:rPr>
        <w:t> </w:t>
      </w:r>
      <w:r>
        <w:rPr>
          <w:rFonts w:ascii="Arial" w:hAnsi="Arial"/>
          <w:sz w:val="22"/>
          <w:szCs w:val="22"/>
          <w:rtl w:val="0"/>
          <w:lang w:val="en-US"/>
        </w:rPr>
        <w:t xml:space="preserve">Ms. Mona Simcoe of UNDE said to continue the cascades to build the comfort for people to speak up. </w:t>
      </w:r>
      <w:r>
        <w:rPr>
          <w:rFonts w:ascii="Arial" w:hAnsi="Arial" w:hint="default"/>
          <w:sz w:val="22"/>
          <w:szCs w:val="22"/>
          <w:rtl w:val="0"/>
        </w:rPr>
        <w:t> </w:t>
      </w:r>
      <w:r>
        <w:rPr>
          <w:rFonts w:ascii="Arial" w:hAnsi="Arial"/>
          <w:sz w:val="22"/>
          <w:szCs w:val="22"/>
          <w:rtl w:val="0"/>
          <w:lang w:val="en-US"/>
        </w:rPr>
        <w:t>She also asked that management be sure to follow-up on member feedback.</w:t>
      </w:r>
    </w:p>
    <w:p>
      <w:pPr>
        <w:pStyle w:val="Default"/>
        <w:bidi w:val="0"/>
        <w:spacing w:before="0" w:line="240" w:lineRule="auto"/>
        <w:ind w:left="0" w:right="0" w:firstLine="0"/>
        <w:jc w:val="left"/>
        <w:rPr>
          <w:rFonts w:ascii="Arial" w:cs="Arial" w:hAnsi="Arial" w:eastAsia="Arial"/>
          <w:sz w:val="22"/>
          <w:szCs w:val="22"/>
          <w:rtl w:val="0"/>
        </w:rPr>
      </w:pPr>
    </w:p>
    <w:p>
      <w:pPr>
        <w:pStyle w:val="Default"/>
        <w:bidi w:val="0"/>
        <w:spacing w:before="0" w:line="240" w:lineRule="auto"/>
        <w:ind w:left="0" w:right="0" w:firstLine="0"/>
        <w:jc w:val="left"/>
        <w:rPr>
          <w:rFonts w:ascii="Arial" w:cs="Arial" w:hAnsi="Arial" w:eastAsia="Arial"/>
          <w:b w:val="0"/>
          <w:bCs w:val="0"/>
          <w:sz w:val="22"/>
          <w:szCs w:val="22"/>
          <w:rtl w:val="0"/>
        </w:rPr>
      </w:pPr>
      <w:r>
        <w:rPr>
          <w:rFonts w:ascii="Arial" w:hAnsi="Arial"/>
          <w:b w:val="1"/>
          <w:bCs w:val="1"/>
          <w:sz w:val="22"/>
          <w:szCs w:val="22"/>
          <w:rtl w:val="0"/>
          <w:lang w:val="en-US"/>
        </w:rPr>
        <w:t>Sustainment Business Case Analysis</w:t>
      </w:r>
      <w:r>
        <w:rPr>
          <w:rFonts w:ascii="Arial" w:hAnsi="Arial"/>
          <w:b w:val="1"/>
          <w:bCs w:val="1"/>
          <w:sz w:val="22"/>
          <w:szCs w:val="22"/>
          <w:rtl w:val="0"/>
          <w:lang w:val="en-US"/>
        </w:rPr>
        <w:t xml:space="preserve"> (SBCA)</w:t>
      </w:r>
      <w:r>
        <w:rPr>
          <w:rFonts w:ascii="Arial" w:hAnsi="Arial"/>
          <w:b w:val="1"/>
          <w:bCs w:val="1"/>
          <w:sz w:val="22"/>
          <w:szCs w:val="22"/>
          <w:rtl w:val="0"/>
          <w:lang w:val="pt-PT"/>
        </w:rPr>
        <w:t xml:space="preserve"> - Process</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The Sustainment Initiative has moved the Materiel Group from prescriptive sustainment solutions to tailored sustainment solutions</w:t>
      </w:r>
      <w:r>
        <w:rPr>
          <w:rFonts w:ascii="Arial" w:hAnsi="Arial"/>
          <w:sz w:val="22"/>
          <w:szCs w:val="22"/>
          <w:rtl w:val="0"/>
          <w:lang w:val="en-US"/>
        </w:rPr>
        <w:t>.</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 xml:space="preserve">Optimized Solutions: </w:t>
      </w:r>
      <w:r>
        <w:rPr>
          <w:rFonts w:ascii="Arial" w:hAnsi="Arial" w:hint="default"/>
          <w:sz w:val="22"/>
          <w:szCs w:val="22"/>
          <w:rtl w:val="0"/>
        </w:rPr>
        <w:t> </w:t>
      </w:r>
      <w:r>
        <w:rPr>
          <w:rFonts w:ascii="Arial" w:hAnsi="Arial"/>
          <w:sz w:val="22"/>
          <w:szCs w:val="22"/>
          <w:rtl w:val="0"/>
          <w:lang w:val="en-US"/>
        </w:rPr>
        <w:t>Performance / Value for Money / Flexibility / Economic Benefits</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Financial and Human resource approvals have not changed</w:t>
      </w:r>
    </w:p>
    <w:p>
      <w:pPr>
        <w:pStyle w:val="Default"/>
        <w:bidi w:val="0"/>
        <w:spacing w:before="0" w:line="240" w:lineRule="auto"/>
        <w:ind w:left="720" w:right="0" w:hanging="720"/>
        <w:jc w:val="left"/>
        <w:rPr>
          <w:rFonts w:ascii="Arial" w:cs="Arial" w:hAnsi="Arial" w:eastAsia="Arial"/>
          <w:sz w:val="22"/>
          <w:szCs w:val="22"/>
          <w:rtl w:val="0"/>
        </w:rPr>
      </w:pPr>
      <w:r>
        <w:rPr>
          <w:rFonts w:ascii="Arial" w:hAnsi="Arial" w:hint="default"/>
          <w:sz w:val="22"/>
          <w:szCs w:val="22"/>
          <w:rtl w:val="0"/>
        </w:rPr>
        <w:t> </w:t>
      </w:r>
    </w:p>
    <w:p>
      <w:pPr>
        <w:pStyle w:val="Default"/>
        <w:bidi w:val="0"/>
        <w:spacing w:before="0" w:line="240" w:lineRule="auto"/>
        <w:ind w:left="80" w:right="0" w:hanging="80"/>
        <w:jc w:val="left"/>
        <w:rPr>
          <w:rFonts w:ascii="Arial" w:cs="Arial" w:hAnsi="Arial" w:eastAsia="Arial"/>
          <w:sz w:val="22"/>
          <w:szCs w:val="22"/>
          <w:rtl w:val="0"/>
        </w:rPr>
      </w:pPr>
      <w:r>
        <w:rPr>
          <w:rFonts w:ascii="Arial" w:hAnsi="Arial"/>
          <w:sz w:val="22"/>
          <w:szCs w:val="22"/>
          <w:rtl w:val="0"/>
          <w:lang w:val="en-US"/>
        </w:rPr>
        <w:t>UNDE has concerns on contracting out Public Service jobs without</w:t>
      </w:r>
      <w:r>
        <w:rPr>
          <w:rFonts w:ascii="Arial" w:hAnsi="Arial"/>
          <w:sz w:val="22"/>
          <w:szCs w:val="22"/>
          <w:rtl w:val="0"/>
          <w:lang w:val="en-US"/>
        </w:rPr>
        <w:t xml:space="preserve"> </w:t>
      </w:r>
      <w:r>
        <w:rPr>
          <w:rFonts w:ascii="Arial" w:hAnsi="Arial"/>
          <w:sz w:val="22"/>
          <w:szCs w:val="22"/>
          <w:rtl w:val="0"/>
        </w:rPr>
        <w:t xml:space="preserve">proper analysis. </w:t>
      </w:r>
      <w:r>
        <w:rPr>
          <w:rFonts w:ascii="Arial" w:hAnsi="Arial" w:hint="default"/>
          <w:sz w:val="22"/>
          <w:szCs w:val="22"/>
          <w:rtl w:val="0"/>
        </w:rPr>
        <w:t> </w:t>
      </w:r>
      <w:r>
        <w:rPr>
          <w:rFonts w:ascii="Arial" w:hAnsi="Arial"/>
          <w:sz w:val="22"/>
          <w:szCs w:val="22"/>
          <w:rtl w:val="0"/>
          <w:lang w:val="en-US"/>
        </w:rPr>
        <w:t xml:space="preserve">The Public Service is better and cheaper than industry. </w:t>
      </w:r>
      <w:r>
        <w:rPr>
          <w:rFonts w:ascii="Arial" w:hAnsi="Arial" w:hint="default"/>
          <w:sz w:val="22"/>
          <w:szCs w:val="22"/>
          <w:rtl w:val="0"/>
        </w:rPr>
        <w:t> </w:t>
      </w:r>
      <w:r>
        <w:rPr>
          <w:rFonts w:ascii="Arial" w:hAnsi="Arial"/>
          <w:sz w:val="22"/>
          <w:szCs w:val="22"/>
          <w:rtl w:val="0"/>
          <w:lang w:val="en-US"/>
        </w:rPr>
        <w:t>Consult with unions before putting contracts in place so they can give guidance on protecting Public Service jobs.</w:t>
      </w:r>
      <w:r>
        <w:rPr>
          <w:rFonts w:ascii="Arial" w:hAnsi="Arial"/>
          <w:sz w:val="22"/>
          <w:szCs w:val="22"/>
          <w:rtl w:val="0"/>
          <w:lang w:val="en-US"/>
        </w:rPr>
        <w:t xml:space="preserve"> </w:t>
      </w:r>
      <w:r>
        <w:rPr>
          <w:rFonts w:ascii="Arial" w:hAnsi="Arial"/>
          <w:sz w:val="22"/>
          <w:szCs w:val="22"/>
          <w:rtl w:val="0"/>
          <w:lang w:val="en-US"/>
        </w:rPr>
        <w:t>UNDE will challenge any contracting out.</w:t>
      </w:r>
      <w:r>
        <w:rPr>
          <w:rFonts w:ascii="Arial" w:hAnsi="Arial"/>
          <w:sz w:val="22"/>
          <w:szCs w:val="22"/>
          <w:rtl w:val="0"/>
          <w:lang w:val="en-US"/>
        </w:rPr>
        <w:t xml:space="preserve">  </w:t>
      </w:r>
      <w:r>
        <w:rPr>
          <w:rFonts w:ascii="Arial" w:hAnsi="Arial"/>
          <w:sz w:val="22"/>
          <w:szCs w:val="22"/>
          <w:rtl w:val="0"/>
          <w:lang w:val="en-US"/>
        </w:rPr>
        <w:t>Mr. Crosby noted that base/wing maintenance would not get a SBCA.</w:t>
      </w:r>
      <w:r>
        <w:rPr>
          <w:rFonts w:ascii="Arial" w:hAnsi="Arial"/>
          <w:sz w:val="22"/>
          <w:szCs w:val="22"/>
          <w:rtl w:val="0"/>
          <w:lang w:val="en-US"/>
        </w:rPr>
        <w:t xml:space="preserve">  </w:t>
      </w:r>
      <w:r>
        <w:rPr>
          <w:rFonts w:ascii="Arial" w:hAnsi="Arial"/>
          <w:sz w:val="22"/>
          <w:szCs w:val="22"/>
          <w:rtl w:val="0"/>
          <w:lang w:val="en-US"/>
        </w:rPr>
        <w:t xml:space="preserve">MGen Tremblay noted that changes are not made without consultation, and that the work also involves PSPC and ISED. </w:t>
      </w:r>
      <w:r>
        <w:rPr>
          <w:rFonts w:ascii="Arial" w:hAnsi="Arial" w:hint="default"/>
          <w:sz w:val="22"/>
          <w:szCs w:val="22"/>
          <w:rtl w:val="0"/>
        </w:rPr>
        <w:t> </w:t>
      </w:r>
      <w:r>
        <w:rPr>
          <w:rFonts w:ascii="Arial" w:hAnsi="Arial"/>
          <w:sz w:val="22"/>
          <w:szCs w:val="22"/>
          <w:rtl w:val="0"/>
          <w:lang w:val="en-US"/>
        </w:rPr>
        <w:t>The Options Analysis phase of project management is where cost containment is addressed and includes engagement with bargaining agents and industry.</w:t>
      </w:r>
    </w:p>
    <w:p>
      <w:pPr>
        <w:pStyle w:val="Default"/>
        <w:bidi w:val="0"/>
        <w:spacing w:before="0" w:line="240" w:lineRule="auto"/>
        <w:ind w:left="80" w:right="0" w:hanging="80"/>
        <w:jc w:val="left"/>
        <w:rPr>
          <w:rFonts w:ascii="Arial" w:cs="Arial" w:hAnsi="Arial" w:eastAsia="Arial"/>
          <w:sz w:val="22"/>
          <w:szCs w:val="22"/>
          <w:rtl w:val="0"/>
        </w:rPr>
      </w:pPr>
    </w:p>
    <w:p>
      <w:pPr>
        <w:pStyle w:val="Default"/>
        <w:bidi w:val="0"/>
        <w:spacing w:before="0" w:line="240" w:lineRule="auto"/>
        <w:ind w:left="0" w:right="0" w:firstLine="0"/>
        <w:jc w:val="left"/>
        <w:rPr>
          <w:rFonts w:ascii="Arial" w:cs="Arial" w:hAnsi="Arial" w:eastAsia="Arial"/>
          <w:b w:val="0"/>
          <w:bCs w:val="0"/>
          <w:sz w:val="22"/>
          <w:szCs w:val="22"/>
          <w:rtl w:val="0"/>
        </w:rPr>
      </w:pPr>
      <w:r>
        <w:rPr>
          <w:rFonts w:ascii="Arial" w:hAnsi="Arial"/>
          <w:b w:val="1"/>
          <w:bCs w:val="1"/>
          <w:sz w:val="22"/>
          <w:szCs w:val="22"/>
          <w:rtl w:val="0"/>
          <w:lang w:val="en-US"/>
        </w:rPr>
        <w:t xml:space="preserve">Firefighter Clothing </w:t>
      </w:r>
      <w:r>
        <w:rPr>
          <w:rFonts w:ascii="Arial" w:hAnsi="Arial" w:hint="default"/>
          <w:b w:val="1"/>
          <w:bCs w:val="1"/>
          <w:sz w:val="22"/>
          <w:szCs w:val="22"/>
          <w:rtl w:val="0"/>
        </w:rPr>
        <w:t> </w:t>
      </w:r>
      <w:r>
        <w:rPr>
          <w:rFonts w:ascii="Arial" w:hAnsi="Arial"/>
          <w:b w:val="1"/>
          <w:bCs w:val="1"/>
          <w:sz w:val="22"/>
          <w:szCs w:val="22"/>
          <w:rtl w:val="0"/>
        </w:rPr>
        <w:t>Update</w:t>
      </w:r>
    </w:p>
    <w:p>
      <w:pPr>
        <w:pStyle w:val="Default"/>
        <w:bidi w:val="0"/>
        <w:spacing w:before="0" w:line="240" w:lineRule="auto"/>
        <w:ind w:left="21" w:right="0" w:hanging="21"/>
        <w:jc w:val="left"/>
        <w:rPr>
          <w:rFonts w:ascii="Arial" w:cs="Arial" w:hAnsi="Arial" w:eastAsia="Arial"/>
          <w:sz w:val="22"/>
          <w:szCs w:val="22"/>
          <w:rtl w:val="0"/>
        </w:rPr>
      </w:pPr>
      <w:r>
        <w:rPr>
          <w:rFonts w:ascii="Arial" w:hAnsi="Arial" w:hint="default"/>
          <w:sz w:val="22"/>
          <w:szCs w:val="22"/>
          <w:rtl w:val="0"/>
        </w:rPr>
        <w:t> </w:t>
      </w:r>
    </w:p>
    <w:p>
      <w:pPr>
        <w:pStyle w:val="Default"/>
        <w:bidi w:val="0"/>
        <w:spacing w:before="0" w:line="240" w:lineRule="auto"/>
        <w:ind w:left="21" w:right="0" w:hanging="21"/>
        <w:jc w:val="left"/>
        <w:rPr>
          <w:rFonts w:ascii="Arial" w:cs="Arial" w:hAnsi="Arial" w:eastAsia="Arial"/>
          <w:sz w:val="22"/>
          <w:szCs w:val="22"/>
          <w:rtl w:val="0"/>
        </w:rPr>
      </w:pPr>
      <w:r>
        <w:rPr>
          <w:rFonts w:ascii="Arial" w:hAnsi="Arial"/>
          <w:sz w:val="22"/>
          <w:szCs w:val="22"/>
          <w:rtl w:val="0"/>
          <w:lang w:val="en-US"/>
        </w:rPr>
        <w:t>BGen Dundon provided updates at the request of UNDE from the June meeting.</w:t>
      </w:r>
      <w:r>
        <w:rPr>
          <w:rFonts w:ascii="Arial" w:hAnsi="Arial" w:hint="default"/>
          <w:sz w:val="22"/>
          <w:szCs w:val="22"/>
          <w:rtl w:val="0"/>
        </w:rPr>
        <w:t xml:space="preserve">  </w:t>
      </w:r>
      <w:r>
        <w:rPr>
          <w:rFonts w:ascii="Arial" w:hAnsi="Arial"/>
          <w:sz w:val="22"/>
          <w:szCs w:val="22"/>
          <w:rtl w:val="0"/>
          <w:lang w:val="en-US"/>
        </w:rPr>
        <w:t>Highlights are as follows:</w:t>
      </w:r>
    </w:p>
    <w:p>
      <w:pPr>
        <w:pStyle w:val="Default"/>
        <w:bidi w:val="0"/>
        <w:spacing w:before="0" w:line="240" w:lineRule="auto"/>
        <w:ind w:left="21" w:right="0" w:hanging="21"/>
        <w:jc w:val="left"/>
        <w:rPr>
          <w:rFonts w:ascii="Arial" w:cs="Arial" w:hAnsi="Arial" w:eastAsia="Arial"/>
          <w:sz w:val="22"/>
          <w:szCs w:val="22"/>
          <w:rtl w:val="0"/>
        </w:rPr>
      </w:pPr>
      <w:r>
        <w:rPr>
          <w:rFonts w:ascii="Arial" w:hAnsi="Arial" w:hint="default"/>
          <w:sz w:val="22"/>
          <w:szCs w:val="22"/>
          <w:rtl w:val="0"/>
        </w:rPr>
        <w:t> </w:t>
      </w:r>
      <w:r>
        <w:rPr>
          <w:rFonts w:ascii="Arial" w:hAnsi="Arial"/>
          <w:sz w:val="22"/>
          <w:szCs w:val="22"/>
          <w:rtl w:val="0"/>
          <w:lang w:val="en-US"/>
        </w:rPr>
        <w:t>Firefighter clothing, including stationwear, wildlands uniform, hoods and bunker gear, are all going well with kit selections made and delivery in 2022.</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DGLEPM will provide an update at the June 2022 meeting.</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UNDE asked about the staffing levels.</w:t>
      </w:r>
      <w:r>
        <w:rPr>
          <w:rFonts w:ascii="Arial" w:hAnsi="Arial" w:hint="default"/>
          <w:sz w:val="22"/>
          <w:szCs w:val="22"/>
          <w:rtl w:val="0"/>
        </w:rPr>
        <w:t xml:space="preserve">  </w:t>
      </w:r>
      <w:r>
        <w:rPr>
          <w:rFonts w:ascii="Arial" w:hAnsi="Arial"/>
          <w:sz w:val="22"/>
          <w:szCs w:val="22"/>
          <w:rtl w:val="0"/>
          <w:lang w:val="en-US"/>
        </w:rPr>
        <w:t>The report from ADM(mat)DSSPM Operation Clothing was that staffing levels created a backlog as only one person is doing all the requests for the dept.</w:t>
      </w:r>
      <w:r>
        <w:rPr>
          <w:rFonts w:ascii="Arial" w:hAnsi="Arial" w:hint="default"/>
          <w:sz w:val="22"/>
          <w:szCs w:val="22"/>
          <w:rtl w:val="0"/>
        </w:rPr>
        <w:t xml:space="preserve">  </w:t>
      </w:r>
      <w:r>
        <w:rPr>
          <w:rFonts w:ascii="Arial" w:hAnsi="Arial"/>
          <w:sz w:val="22"/>
          <w:szCs w:val="22"/>
          <w:rtl w:val="0"/>
          <w:lang w:val="en-US"/>
        </w:rPr>
        <w:t>It was stated that staffing has not been increased.</w:t>
      </w:r>
      <w:r>
        <w:rPr>
          <w:rFonts w:ascii="Arial" w:hAnsi="Arial" w:hint="default"/>
          <w:sz w:val="22"/>
          <w:szCs w:val="22"/>
          <w:rtl w:val="0"/>
        </w:rPr>
        <w:t> </w:t>
      </w:r>
    </w:p>
    <w:p>
      <w:pPr>
        <w:pStyle w:val="Default"/>
        <w:bidi w:val="0"/>
        <w:spacing w:before="0" w:line="240" w:lineRule="auto"/>
        <w:ind w:left="0" w:right="0" w:firstLine="0"/>
        <w:jc w:val="left"/>
        <w:rPr>
          <w:rFonts w:ascii="Arial" w:cs="Arial" w:hAnsi="Arial" w:eastAsia="Arial"/>
          <w:sz w:val="22"/>
          <w:szCs w:val="22"/>
          <w:rtl w:val="0"/>
        </w:rPr>
      </w:pP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Secretarially added updated report 6 Oct 2021 from Fr</w:t>
      </w:r>
      <w:r>
        <w:rPr>
          <w:rFonts w:ascii="Arial" w:hAnsi="Arial" w:hint="default"/>
          <w:sz w:val="22"/>
          <w:szCs w:val="22"/>
          <w:rtl w:val="0"/>
          <w:lang w:val="fr-FR"/>
        </w:rPr>
        <w:t>é</w:t>
      </w:r>
      <w:r>
        <w:rPr>
          <w:rFonts w:ascii="Arial" w:hAnsi="Arial"/>
          <w:sz w:val="22"/>
          <w:szCs w:val="22"/>
          <w:rtl w:val="0"/>
        </w:rPr>
        <w:t>d</w:t>
      </w:r>
      <w:r>
        <w:rPr>
          <w:rFonts w:ascii="Arial" w:hAnsi="Arial" w:hint="default"/>
          <w:sz w:val="22"/>
          <w:szCs w:val="22"/>
          <w:rtl w:val="0"/>
          <w:lang w:val="fr-FR"/>
        </w:rPr>
        <w:t>é</w:t>
      </w:r>
      <w:r>
        <w:rPr>
          <w:rFonts w:ascii="Arial" w:hAnsi="Arial"/>
          <w:sz w:val="22"/>
          <w:szCs w:val="22"/>
          <w:rtl w:val="0"/>
          <w:lang w:val="en-US"/>
        </w:rPr>
        <w:t>ric Bernatchez, DSSPM</w:t>
      </w:r>
    </w:p>
    <w:p>
      <w:pPr>
        <w:pStyle w:val="Default"/>
        <w:bidi w:val="0"/>
        <w:spacing w:before="0" w:line="240" w:lineRule="auto"/>
        <w:ind w:left="0" w:right="0" w:firstLine="0"/>
        <w:jc w:val="left"/>
        <w:rPr>
          <w:rFonts w:ascii="Arial" w:cs="Arial" w:hAnsi="Arial" w:eastAsia="Arial"/>
          <w:sz w:val="22"/>
          <w:szCs w:val="22"/>
          <w:rtl w:val="0"/>
        </w:rPr>
      </w:pP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u w:val="single"/>
          <w:rtl w:val="0"/>
          <w:lang w:val="en-US"/>
        </w:rPr>
        <w:t>-Stationwear</w:t>
      </w:r>
      <w:r>
        <w:rPr>
          <w:rFonts w:ascii="Arial" w:hAnsi="Arial"/>
          <w:sz w:val="22"/>
          <w:szCs w:val="22"/>
          <w:rtl w:val="0"/>
          <w:lang w:val="en-US"/>
        </w:rPr>
        <w:t xml:space="preserve">: Logistik Unicorp (LU) completed the market research and the results have been submitted to CFFM. They have come back with recommendations for the t-shirt and jobshirt that was passed on to the Contractor. Next step is delivering the samples based on the approved recommendation. CFFM will then choose the garments for trialling by 50 members (2 garments with a 3rd style for women). The trial is expected to end in </w:t>
      </w:r>
      <w:r>
        <w:rPr>
          <w:rStyle w:val="Hyperlink.0"/>
          <w:rFonts w:ascii="Arial" w:cs="Arial" w:hAnsi="Arial" w:eastAsia="Arial"/>
          <w:sz w:val="22"/>
          <w:szCs w:val="22"/>
          <w:rtl w:val="0"/>
        </w:rPr>
        <w:fldChar w:fldCharType="begin" w:fldLock="0"/>
      </w:r>
      <w:r>
        <w:rPr>
          <w:rStyle w:val="Hyperlink.0"/>
          <w:rFonts w:ascii="Arial" w:cs="Arial" w:hAnsi="Arial" w:eastAsia="Arial"/>
          <w:sz w:val="22"/>
          <w:szCs w:val="22"/>
          <w:rtl w:val="0"/>
        </w:rPr>
        <w:instrText xml:space="preserve"> HYPERLINK "x-apple-data-detectors://12"</w:instrText>
      </w:r>
      <w:r>
        <w:rPr>
          <w:rStyle w:val="Hyperlink.0"/>
          <w:rFonts w:ascii="Arial" w:cs="Arial" w:hAnsi="Arial" w:eastAsia="Arial"/>
          <w:sz w:val="22"/>
          <w:szCs w:val="22"/>
          <w:rtl w:val="0"/>
        </w:rPr>
        <w:fldChar w:fldCharType="separate" w:fldLock="0"/>
      </w:r>
      <w:r>
        <w:rPr>
          <w:rStyle w:val="Hyperlink.0"/>
          <w:rFonts w:ascii="Arial" w:hAnsi="Arial"/>
          <w:sz w:val="22"/>
          <w:szCs w:val="22"/>
          <w:rtl w:val="0"/>
        </w:rPr>
        <w:t>Jan 22</w:t>
      </w:r>
      <w:r>
        <w:rPr>
          <w:rFonts w:ascii="Arial" w:cs="Arial" w:hAnsi="Arial" w:eastAsia="Arial"/>
          <w:sz w:val="22"/>
          <w:szCs w:val="22"/>
          <w:rtl w:val="0"/>
        </w:rPr>
        <w:fldChar w:fldCharType="end" w:fldLock="0"/>
      </w:r>
      <w:r>
        <w:rPr>
          <w:rFonts w:ascii="Arial" w:hAnsi="Arial"/>
          <w:sz w:val="22"/>
          <w:szCs w:val="22"/>
          <w:rtl w:val="0"/>
          <w:lang w:val="en-US"/>
        </w:rPr>
        <w:t xml:space="preserve"> and the delivery of the garments to firefighters should take place in May/June 22.</w:t>
      </w:r>
    </w:p>
    <w:p>
      <w:pPr>
        <w:pStyle w:val="Default"/>
        <w:bidi w:val="0"/>
        <w:spacing w:before="0" w:line="240" w:lineRule="auto"/>
        <w:ind w:left="0" w:right="0" w:firstLine="0"/>
        <w:jc w:val="left"/>
        <w:rPr>
          <w:rFonts w:ascii="Arial" w:cs="Arial" w:hAnsi="Arial" w:eastAsia="Arial"/>
          <w:sz w:val="22"/>
          <w:szCs w:val="22"/>
          <w:rtl w:val="0"/>
        </w:rPr>
      </w:pPr>
    </w:p>
    <w:p>
      <w:pPr>
        <w:pStyle w:val="Default"/>
        <w:bidi w:val="0"/>
        <w:spacing w:before="0" w:line="240" w:lineRule="auto"/>
        <w:ind w:left="0" w:right="0" w:firstLine="0"/>
        <w:jc w:val="left"/>
        <w:rPr>
          <w:rFonts w:ascii="Arial" w:cs="Arial" w:hAnsi="Arial" w:eastAsia="Arial"/>
          <w:sz w:val="22"/>
          <w:szCs w:val="22"/>
          <w:rtl w:val="0"/>
        </w:rPr>
      </w:pPr>
      <w:r>
        <w:rPr>
          <w:rStyle w:val="Hyperlink.0"/>
          <w:rFonts w:ascii="Arial" w:hAnsi="Arial"/>
          <w:sz w:val="22"/>
          <w:szCs w:val="22"/>
          <w:rtl w:val="0"/>
          <w:lang w:val="de-DE"/>
        </w:rPr>
        <w:t>-Wildlands</w:t>
      </w:r>
      <w:r>
        <w:rPr>
          <w:rFonts w:ascii="Arial" w:hAnsi="Arial"/>
          <w:sz w:val="22"/>
          <w:szCs w:val="22"/>
          <w:rtl w:val="0"/>
          <w:lang w:val="en-US"/>
        </w:rPr>
        <w:t>: Trial garments have been delivered to the selected stations. However, trial is deferred until the next season. There is not enough time this season to gather conclusive information.</w:t>
      </w:r>
    </w:p>
    <w:p>
      <w:pPr>
        <w:pStyle w:val="Default"/>
        <w:bidi w:val="0"/>
        <w:spacing w:before="0" w:line="240" w:lineRule="auto"/>
        <w:ind w:left="0" w:right="0" w:firstLine="0"/>
        <w:jc w:val="left"/>
        <w:rPr>
          <w:rFonts w:ascii="Arial" w:cs="Arial" w:hAnsi="Arial" w:eastAsia="Arial"/>
          <w:sz w:val="22"/>
          <w:szCs w:val="22"/>
          <w:rtl w:val="0"/>
        </w:rPr>
      </w:pPr>
    </w:p>
    <w:p>
      <w:pPr>
        <w:pStyle w:val="Default"/>
        <w:bidi w:val="0"/>
        <w:spacing w:before="0" w:line="240" w:lineRule="auto"/>
        <w:ind w:left="0" w:right="0" w:firstLine="0"/>
        <w:jc w:val="left"/>
        <w:rPr>
          <w:rFonts w:ascii="Arial" w:cs="Arial" w:hAnsi="Arial" w:eastAsia="Arial"/>
          <w:sz w:val="22"/>
          <w:szCs w:val="22"/>
          <w:rtl w:val="0"/>
        </w:rPr>
      </w:pPr>
      <w:r>
        <w:rPr>
          <w:rStyle w:val="Hyperlink.0"/>
          <w:rFonts w:ascii="Arial" w:hAnsi="Arial"/>
          <w:sz w:val="22"/>
          <w:szCs w:val="22"/>
          <w:rtl w:val="0"/>
          <w:lang w:val="en-US"/>
        </w:rPr>
        <w:t>-Firefighter hood</w:t>
      </w:r>
      <w:r>
        <w:rPr>
          <w:rFonts w:ascii="Arial" w:hAnsi="Arial"/>
          <w:sz w:val="22"/>
          <w:szCs w:val="22"/>
          <w:rtl w:val="0"/>
          <w:lang w:val="en-US"/>
        </w:rPr>
        <w:t>: The Performance Specification is complete and it will be sent to LU by mid-Oct 21.</w:t>
      </w:r>
      <w:r>
        <w:rPr>
          <w:rFonts w:ascii="Arial" w:hAnsi="Arial" w:hint="default"/>
          <w:sz w:val="22"/>
          <w:szCs w:val="22"/>
          <w:rtl w:val="0"/>
        </w:rPr>
        <w:t xml:space="preserve">  </w:t>
      </w:r>
      <w:r>
        <w:rPr>
          <w:rFonts w:ascii="Arial" w:hAnsi="Arial"/>
          <w:sz w:val="22"/>
          <w:szCs w:val="22"/>
          <w:rtl w:val="0"/>
          <w:lang w:val="en-US"/>
        </w:rPr>
        <w:t>Samples will be sent to CFFM, but it is expected that an official user trial will not be required.</w:t>
      </w:r>
      <w:r>
        <w:rPr>
          <w:rFonts w:ascii="Arial" w:hAnsi="Arial" w:hint="default"/>
          <w:sz w:val="22"/>
          <w:szCs w:val="22"/>
          <w:rtl w:val="0"/>
        </w:rPr>
        <w:t xml:space="preserve">  </w:t>
      </w:r>
      <w:r>
        <w:rPr>
          <w:rFonts w:ascii="Arial" w:hAnsi="Arial"/>
          <w:sz w:val="22"/>
          <w:szCs w:val="22"/>
          <w:rtl w:val="0"/>
          <w:lang w:val="en-US"/>
        </w:rPr>
        <w:t>Deliveries not expected earlier than Spring 22, mainly due to fabric availability.</w:t>
      </w:r>
    </w:p>
    <w:p>
      <w:pPr>
        <w:pStyle w:val="Default"/>
        <w:bidi w:val="0"/>
        <w:spacing w:before="0" w:line="240" w:lineRule="auto"/>
        <w:ind w:left="0" w:right="0" w:firstLine="0"/>
        <w:jc w:val="left"/>
        <w:rPr>
          <w:rFonts w:ascii="Arial" w:cs="Arial" w:hAnsi="Arial" w:eastAsia="Arial"/>
          <w:outline w:val="0"/>
          <w:color w:val="ff0000"/>
          <w:sz w:val="22"/>
          <w:szCs w:val="22"/>
          <w:u w:color="ff0000"/>
          <w:rtl w:val="0"/>
          <w14:textFill>
            <w14:solidFill>
              <w14:srgbClr w14:val="FF0000"/>
            </w14:solidFill>
          </w14:textFill>
        </w:rPr>
      </w:pPr>
    </w:p>
    <w:p>
      <w:pPr>
        <w:pStyle w:val="Default"/>
        <w:bidi w:val="0"/>
        <w:spacing w:before="0" w:line="240" w:lineRule="auto"/>
        <w:ind w:left="0" w:right="0" w:firstLine="0"/>
        <w:jc w:val="left"/>
        <w:rPr>
          <w:rStyle w:val="None"/>
          <w:rFonts w:ascii="Arial" w:cs="Arial" w:hAnsi="Arial" w:eastAsia="Arial"/>
          <w:b w:val="0"/>
          <w:bCs w:val="0"/>
          <w:sz w:val="22"/>
          <w:szCs w:val="22"/>
          <w:rtl w:val="0"/>
        </w:rPr>
      </w:pPr>
      <w:r>
        <w:rPr>
          <w:rFonts w:ascii="Arial" w:hAnsi="Arial"/>
          <w:b w:val="1"/>
          <w:bCs w:val="1"/>
          <w:sz w:val="22"/>
          <w:szCs w:val="22"/>
          <w:rtl w:val="0"/>
          <w:lang w:val="en-US"/>
        </w:rPr>
        <w:t>202 Work Depot Technical Trades Succession Project to an Apprenticeship style model Update</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202 WD apprenticeship program is progressing slower than anticipated due to a shortage of French speaking classification advisors.</w:t>
      </w:r>
    </w:p>
    <w:p>
      <w:pPr>
        <w:pStyle w:val="Default"/>
        <w:bidi w:val="0"/>
        <w:spacing w:before="0" w:line="240" w:lineRule="auto"/>
        <w:ind w:left="0" w:right="0" w:firstLine="0"/>
        <w:jc w:val="left"/>
        <w:rPr>
          <w:rStyle w:val="None"/>
          <w:rFonts w:ascii="Arial" w:cs="Arial" w:hAnsi="Arial" w:eastAsia="Arial"/>
          <w:outline w:val="0"/>
          <w:color w:val="000000"/>
          <w:sz w:val="22"/>
          <w:szCs w:val="22"/>
          <w:rtl w:val="0"/>
          <w14:textFill>
            <w14:solidFill>
              <w14:srgbClr w14:val="000000"/>
            </w14:solidFill>
          </w14:textFill>
        </w:rPr>
      </w:pPr>
      <w:r>
        <w:rPr>
          <w:rFonts w:ascii="Arial" w:hAnsi="Arial"/>
          <w:sz w:val="22"/>
          <w:szCs w:val="22"/>
          <w:rtl w:val="0"/>
          <w:lang w:val="en-US"/>
        </w:rPr>
        <w:t>UNDE stated that Ms Simard has left classification.</w:t>
      </w:r>
      <w:r>
        <w:rPr>
          <w:rFonts w:ascii="Arial" w:hAnsi="Arial" w:hint="default"/>
          <w:sz w:val="22"/>
          <w:szCs w:val="22"/>
          <w:rtl w:val="0"/>
        </w:rPr>
        <w:t xml:space="preserve">  </w:t>
      </w:r>
      <w:r>
        <w:rPr>
          <w:rFonts w:ascii="Arial" w:hAnsi="Arial"/>
          <w:sz w:val="22"/>
          <w:szCs w:val="22"/>
          <w:rtl w:val="0"/>
          <w:lang w:val="en-US"/>
        </w:rPr>
        <w:t>Classification support for 202WD is currently not being provided by a bilingual classification advisor which is creating a slower progress.</w:t>
      </w:r>
      <w:r>
        <w:rPr>
          <w:rFonts w:ascii="Arial" w:hAnsi="Arial" w:hint="default"/>
          <w:sz w:val="22"/>
          <w:szCs w:val="22"/>
          <w:rtl w:val="0"/>
        </w:rPr>
        <w:t xml:space="preserve">  </w:t>
      </w:r>
      <w:r>
        <w:rPr>
          <w:rFonts w:ascii="Arial" w:hAnsi="Arial"/>
          <w:sz w:val="22"/>
          <w:szCs w:val="22"/>
          <w:rtl w:val="0"/>
          <w:lang w:val="en-US"/>
        </w:rPr>
        <w:t>There seems to have been no movement since Ms Simard</w:t>
      </w:r>
      <w:r>
        <w:rPr>
          <w:rFonts w:ascii="Arial" w:hAnsi="Arial" w:hint="default"/>
          <w:sz w:val="22"/>
          <w:szCs w:val="22"/>
          <w:rtl w:val="1"/>
        </w:rPr>
        <w:t>’</w:t>
      </w:r>
      <w:r>
        <w:rPr>
          <w:rFonts w:ascii="Arial" w:hAnsi="Arial"/>
          <w:sz w:val="22"/>
          <w:szCs w:val="22"/>
          <w:rtl w:val="0"/>
          <w:lang w:val="fr-FR"/>
        </w:rPr>
        <w:t>s departure.</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hint="default"/>
          <w:sz w:val="22"/>
          <w:szCs w:val="22"/>
          <w:rtl w:val="0"/>
        </w:rPr>
        <w:t> </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Secretarially added updated report 22 Sep 2021 from Marie-Claude Lepage, DAQ and Corporate Services Program Leader 202 Workshop Depot</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202WD the following obligations have been met:</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 xml:space="preserve">Determine PRMT / PAPO needs by trade and Determine priorities: 202WD sent the information to classification </w:t>
      </w:r>
      <w:r>
        <w:rPr>
          <w:rStyle w:val="Hyperlink.1"/>
          <w:rFonts w:ascii="Arial" w:cs="Arial" w:hAnsi="Arial" w:eastAsia="Arial"/>
          <w:sz w:val="22"/>
          <w:szCs w:val="22"/>
          <w:rtl w:val="0"/>
        </w:rPr>
        <w:fldChar w:fldCharType="begin" w:fldLock="0"/>
      </w:r>
      <w:r>
        <w:rPr>
          <w:rStyle w:val="Hyperlink.1"/>
          <w:rFonts w:ascii="Arial" w:cs="Arial" w:hAnsi="Arial" w:eastAsia="Arial"/>
          <w:sz w:val="22"/>
          <w:szCs w:val="22"/>
          <w:rtl w:val="0"/>
        </w:rPr>
        <w:instrText xml:space="preserve"> HYPERLINK "x-apple-data-detectors://14"</w:instrText>
      </w:r>
      <w:r>
        <w:rPr>
          <w:rStyle w:val="Hyperlink.1"/>
          <w:rFonts w:ascii="Arial" w:cs="Arial" w:hAnsi="Arial" w:eastAsia="Arial"/>
          <w:sz w:val="22"/>
          <w:szCs w:val="22"/>
          <w:rtl w:val="0"/>
        </w:rPr>
        <w:fldChar w:fldCharType="separate" w:fldLock="0"/>
      </w:r>
      <w:r>
        <w:rPr>
          <w:rStyle w:val="Hyperlink.1"/>
          <w:rFonts w:ascii="Arial" w:hAnsi="Arial"/>
          <w:sz w:val="22"/>
          <w:szCs w:val="22"/>
          <w:rtl w:val="0"/>
        </w:rPr>
        <w:t>on August 20.</w:t>
      </w:r>
      <w:r>
        <w:rPr>
          <w:rFonts w:ascii="Arial" w:cs="Arial" w:hAnsi="Arial" w:eastAsia="Arial"/>
          <w:sz w:val="22"/>
          <w:szCs w:val="22"/>
          <w:rtl w:val="0"/>
        </w:rPr>
        <w:fldChar w:fldCharType="end" w:fldLock="0"/>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Adjust the table according to the comments received: the table can be adjusted as needed, following receipt of new comments.</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Engage Learning Team (Referred by Classification): 202WD has engaged the Learning Team and a service proposal has been received. The appointed advisor is English-speaking, which is an issue for 202WD.</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 xml:space="preserve">Schedule the next follow-up meeting, </w:t>
      </w:r>
      <w:r>
        <w:rPr>
          <w:rStyle w:val="Hyperlink.1"/>
          <w:rFonts w:ascii="Arial" w:cs="Arial" w:hAnsi="Arial" w:eastAsia="Arial"/>
          <w:sz w:val="22"/>
          <w:szCs w:val="22"/>
          <w:rtl w:val="0"/>
        </w:rPr>
        <w:fldChar w:fldCharType="begin" w:fldLock="0"/>
      </w:r>
      <w:r>
        <w:rPr>
          <w:rStyle w:val="Hyperlink.1"/>
          <w:rFonts w:ascii="Arial" w:cs="Arial" w:hAnsi="Arial" w:eastAsia="Arial"/>
          <w:sz w:val="22"/>
          <w:szCs w:val="22"/>
          <w:rtl w:val="0"/>
        </w:rPr>
        <w:instrText xml:space="preserve"> HYPERLINK "x-apple-data-detectors://15"</w:instrText>
      </w:r>
      <w:r>
        <w:rPr>
          <w:rStyle w:val="Hyperlink.1"/>
          <w:rFonts w:ascii="Arial" w:cs="Arial" w:hAnsi="Arial" w:eastAsia="Arial"/>
          <w:sz w:val="22"/>
          <w:szCs w:val="22"/>
          <w:rtl w:val="0"/>
        </w:rPr>
        <w:fldChar w:fldCharType="separate" w:fldLock="0"/>
      </w:r>
      <w:r>
        <w:rPr>
          <w:rStyle w:val="Hyperlink.1"/>
          <w:rFonts w:ascii="Arial" w:hAnsi="Arial"/>
          <w:sz w:val="22"/>
          <w:szCs w:val="22"/>
          <w:rtl w:val="0"/>
        </w:rPr>
        <w:t>September 22</w:t>
      </w:r>
      <w:r>
        <w:rPr>
          <w:rFonts w:ascii="Arial" w:cs="Arial" w:hAnsi="Arial" w:eastAsia="Arial"/>
          <w:sz w:val="22"/>
          <w:szCs w:val="22"/>
          <w:rtl w:val="0"/>
        </w:rPr>
        <w:fldChar w:fldCharType="end" w:fldLock="0"/>
      </w:r>
      <w:r>
        <w:rPr>
          <w:rFonts w:ascii="Arial" w:hAnsi="Arial"/>
          <w:sz w:val="22"/>
          <w:szCs w:val="22"/>
          <w:rtl w:val="0"/>
          <w:lang w:val="en-US"/>
        </w:rPr>
        <w:t>: the 202WD has proposed a next follow-up meeting in 3 months to confirm the classification and staffing support for the continuation of the transition.</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Mr. Paul Dagenais UNDE Classification Labour Relations Officer committed to discussing the progress of the case and related issues with the local union representative Frederic Boucher-Legault.</w:t>
      </w:r>
    </w:p>
    <w:p>
      <w:pPr>
        <w:pStyle w:val="Default"/>
        <w:bidi w:val="0"/>
        <w:spacing w:before="0" w:line="240" w:lineRule="auto"/>
        <w:ind w:left="0" w:right="0" w:firstLine="0"/>
        <w:jc w:val="left"/>
        <w:rPr>
          <w:rFonts w:ascii="Arial" w:cs="Arial" w:hAnsi="Arial" w:eastAsia="Arial"/>
          <w:sz w:val="22"/>
          <w:szCs w:val="22"/>
          <w:rtl w:val="0"/>
        </w:rPr>
      </w:pPr>
    </w:p>
    <w:p>
      <w:pPr>
        <w:pStyle w:val="Default"/>
        <w:bidi w:val="0"/>
        <w:spacing w:before="0" w:line="240" w:lineRule="auto"/>
        <w:ind w:left="0" w:right="0" w:firstLine="0"/>
        <w:jc w:val="left"/>
        <w:rPr>
          <w:rFonts w:ascii="Arial" w:cs="Arial" w:hAnsi="Arial" w:eastAsia="Arial"/>
          <w:sz w:val="22"/>
          <w:szCs w:val="22"/>
          <w:rtl w:val="0"/>
        </w:rPr>
      </w:pPr>
      <w:r>
        <w:rPr>
          <w:rStyle w:val="None"/>
          <w:rFonts w:ascii="Arial" w:hAnsi="Arial"/>
          <w:b w:val="1"/>
          <w:bCs w:val="1"/>
          <w:sz w:val="22"/>
          <w:szCs w:val="22"/>
          <w:rtl w:val="0"/>
          <w:lang w:val="en-US"/>
        </w:rPr>
        <w:t>Respect to Minutes</w:t>
      </w:r>
      <w:r>
        <w:rPr>
          <w:rFonts w:ascii="Arial" w:hAnsi="Arial"/>
          <w:sz w:val="22"/>
          <w:szCs w:val="22"/>
          <w:rtl w:val="0"/>
          <w:lang w:val="en-US"/>
        </w:rPr>
        <w:t xml:space="preserve"> - </w:t>
      </w:r>
      <w:r>
        <w:rPr>
          <w:rFonts w:ascii="Arial" w:hAnsi="Arial"/>
          <w:sz w:val="22"/>
          <w:szCs w:val="22"/>
          <w:rtl w:val="0"/>
          <w:lang w:val="fr-FR"/>
        </w:rPr>
        <w:t>01 Dec 2021 Minutes</w:t>
      </w:r>
      <w:r>
        <w:rPr>
          <w:rFonts w:ascii="Arial" w:hAnsi="Arial"/>
          <w:sz w:val="22"/>
          <w:szCs w:val="22"/>
          <w:rtl w:val="0"/>
          <w:lang w:val="en-US"/>
        </w:rPr>
        <w:t xml:space="preserve"> </w:t>
      </w:r>
      <w:r>
        <w:rPr>
          <w:rFonts w:ascii="Arial" w:hAnsi="Arial"/>
          <w:sz w:val="22"/>
          <w:szCs w:val="22"/>
          <w:rtl w:val="0"/>
          <w:lang w:val="en-US"/>
        </w:rPr>
        <w:t xml:space="preserve">UNDE stated in email follow up that minutes should speak to the concerns and be clear for those reading and taking over positions to understand what has/is happening. </w:t>
      </w:r>
      <w:r>
        <w:rPr>
          <w:rFonts w:ascii="Arial" w:hAnsi="Arial" w:hint="default"/>
          <w:sz w:val="22"/>
          <w:szCs w:val="22"/>
          <w:rtl w:val="0"/>
        </w:rPr>
        <w:t> </w:t>
      </w:r>
      <w:r>
        <w:rPr>
          <w:rFonts w:ascii="Arial" w:hAnsi="Arial"/>
          <w:sz w:val="22"/>
          <w:szCs w:val="22"/>
          <w:rtl w:val="0"/>
          <w:lang w:val="en-US"/>
        </w:rPr>
        <w:t xml:space="preserve">There was a long email discussion on these minutes, concerns were finally heard and minutes were adjusted. </w:t>
      </w:r>
      <w:r>
        <w:rPr>
          <w:rFonts w:ascii="Arial" w:hAnsi="Arial" w:hint="default"/>
          <w:sz w:val="22"/>
          <w:szCs w:val="22"/>
          <w:rtl w:val="0"/>
        </w:rPr>
        <w:t> </w:t>
      </w:r>
      <w:r>
        <w:rPr>
          <w:rFonts w:ascii="Arial" w:hAnsi="Arial"/>
          <w:sz w:val="22"/>
          <w:szCs w:val="22"/>
          <w:rtl w:val="0"/>
          <w:lang w:val="en-US"/>
        </w:rPr>
        <w:t>This was in regards to the two items FR clothing and 202 WD TTSP.</w:t>
      </w:r>
    </w:p>
    <w:p>
      <w:pPr>
        <w:pStyle w:val="Default"/>
        <w:bidi w:val="0"/>
        <w:spacing w:before="0" w:line="240" w:lineRule="auto"/>
        <w:ind w:left="0" w:right="0" w:firstLine="0"/>
        <w:jc w:val="left"/>
        <w:rPr>
          <w:rFonts w:ascii="Arial" w:cs="Arial" w:hAnsi="Arial" w:eastAsia="Arial"/>
          <w:b w:val="1"/>
          <w:bCs w:val="1"/>
          <w:outline w:val="0"/>
          <w:color w:val="ff0000"/>
          <w:sz w:val="22"/>
          <w:szCs w:val="22"/>
          <w:rtl w:val="0"/>
          <w14:textFill>
            <w14:solidFill>
              <w14:srgbClr w14:val="FF0000"/>
            </w14:solidFill>
          </w14:textFill>
        </w:rPr>
      </w:pPr>
    </w:p>
    <w:p>
      <w:pPr>
        <w:pStyle w:val="Default"/>
        <w:bidi w:val="0"/>
        <w:spacing w:before="0" w:line="240"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Respectfully submitted</w:t>
      </w:r>
      <w:r>
        <w:rPr>
          <w:rFonts w:ascii="Arial" w:hAnsi="Arial"/>
          <w:sz w:val="22"/>
          <w:szCs w:val="22"/>
          <w:u w:color="000000"/>
          <w:rtl w:val="0"/>
          <w:lang w:val="en-US"/>
        </w:rPr>
        <w:t xml:space="preserve"> by</w:t>
      </w:r>
    </w:p>
    <w:p>
      <w:pPr>
        <w:pStyle w:val="Default"/>
        <w:bidi w:val="0"/>
        <w:spacing w:before="0" w:line="240" w:lineRule="auto"/>
        <w:ind w:left="0" w:right="0" w:firstLine="0"/>
        <w:jc w:val="left"/>
        <w:rPr>
          <w:rFonts w:ascii="Arial" w:cs="Arial" w:hAnsi="Arial" w:eastAsia="Arial"/>
          <w:sz w:val="22"/>
          <w:szCs w:val="22"/>
          <w:u w:color="000000"/>
          <w:rtl w:val="0"/>
        </w:rPr>
      </w:pPr>
      <w:r>
        <w:rPr>
          <w:rFonts w:ascii="Arial" w:hAnsi="Arial"/>
          <w:sz w:val="22"/>
          <w:szCs w:val="22"/>
          <w:u w:color="000000"/>
          <w:rtl w:val="0"/>
          <w:lang w:val="en-US"/>
        </w:rPr>
        <w:t xml:space="preserve">Past UNDE rep </w:t>
      </w:r>
      <w:r>
        <w:rPr>
          <w:rFonts w:ascii="Arial" w:hAnsi="Arial"/>
          <w:sz w:val="22"/>
          <w:szCs w:val="22"/>
          <w:u w:color="000000"/>
          <w:rtl w:val="0"/>
          <w:lang w:val="nl-NL"/>
        </w:rPr>
        <w:t xml:space="preserve">Mona Simcoe </w:t>
      </w:r>
    </w:p>
    <w:p>
      <w:pPr>
        <w:pStyle w:val="Default"/>
        <w:bidi w:val="0"/>
        <w:spacing w:before="0" w:line="240" w:lineRule="auto"/>
        <w:ind w:left="0" w:right="0" w:firstLine="0"/>
        <w:jc w:val="left"/>
        <w:rPr>
          <w:rFonts w:ascii="Arial" w:cs="Arial" w:hAnsi="Arial" w:eastAsia="Arial"/>
          <w:sz w:val="22"/>
          <w:szCs w:val="22"/>
          <w:u w:color="000000"/>
          <w:rtl w:val="0"/>
        </w:rPr>
      </w:pPr>
      <w:r>
        <w:rPr>
          <w:rFonts w:ascii="Arial" w:hAnsi="Arial" w:hint="default"/>
          <w:sz w:val="22"/>
          <w:szCs w:val="22"/>
          <w:u w:color="000000"/>
          <w:rtl w:val="0"/>
        </w:rPr>
        <w:t> </w:t>
      </w:r>
    </w:p>
    <w:p>
      <w:pPr>
        <w:pStyle w:val="Default"/>
        <w:bidi w:val="0"/>
        <w:spacing w:before="0" w:line="240" w:lineRule="auto"/>
        <w:ind w:left="0" w:right="0" w:firstLine="0"/>
        <w:jc w:val="left"/>
        <w:rPr>
          <w:rFonts w:ascii="Arial" w:cs="Arial" w:hAnsi="Arial" w:eastAsia="Arial"/>
          <w:sz w:val="22"/>
          <w:szCs w:val="22"/>
          <w:rtl w:val="0"/>
        </w:rPr>
      </w:pPr>
    </w:p>
    <w:p>
      <w:pPr>
        <w:pStyle w:val="Default"/>
        <w:bidi w:val="0"/>
        <w:spacing w:before="0" w:line="240" w:lineRule="auto"/>
        <w:ind w:left="0" w:right="0" w:firstLine="0"/>
        <w:jc w:val="left"/>
        <w:rPr>
          <w:rFonts w:ascii="Arial" w:cs="Arial" w:hAnsi="Arial" w:eastAsia="Arial"/>
          <w:sz w:val="22"/>
          <w:szCs w:val="22"/>
          <w:rtl w:val="0"/>
        </w:rPr>
      </w:pPr>
    </w:p>
    <w:p>
      <w:pPr>
        <w:pStyle w:val="Default"/>
        <w:bidi w:val="0"/>
        <w:spacing w:before="0" w:line="240" w:lineRule="auto"/>
        <w:ind w:left="0" w:right="0" w:firstLine="0"/>
        <w:jc w:val="left"/>
        <w:rPr>
          <w:rtl w:val="0"/>
        </w:rPr>
      </w:pPr>
      <w:r>
        <w:rPr>
          <w:rFonts w:ascii="Arial" w:cs="Arial" w:hAnsi="Arial" w:eastAsia="Arial"/>
          <w:sz w:val="22"/>
          <w:szCs w:val="22"/>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rPr>
  </w:style>
  <w:style w:type="character" w:styleId="Hyperlink.1">
    <w:name w:val="Hyperlink.1"/>
    <w:basedOn w:val="None"/>
    <w:next w:val="Hyperlink.1"/>
    <w:rPr>
      <w:u w:val="single" w:color="ff000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