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470A" w14:textId="453E16E5" w:rsidR="00306CFE" w:rsidRDefault="00CE3BCF">
      <w:r w:rsidRPr="00695AB9">
        <w:rPr>
          <w:noProof/>
          <w:sz w:val="20"/>
          <w:szCs w:val="20"/>
        </w:rPr>
        <w:drawing>
          <wp:inline distT="0" distB="0" distL="0" distR="0" wp14:anchorId="7A012FD8" wp14:editId="1A957DD0">
            <wp:extent cx="1394460" cy="241018"/>
            <wp:effectExtent l="0" t="0" r="0" b="6985"/>
            <wp:docPr id="1" name="Picture 1" descr="U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776" cy="242110"/>
                    </a:xfrm>
                    <a:prstGeom prst="rect">
                      <a:avLst/>
                    </a:prstGeom>
                    <a:noFill/>
                    <a:ln>
                      <a:noFill/>
                    </a:ln>
                  </pic:spPr>
                </pic:pic>
              </a:graphicData>
            </a:graphic>
          </wp:inline>
        </w:drawing>
      </w:r>
    </w:p>
    <w:p w14:paraId="53393102" w14:textId="6F0E305F" w:rsidR="003B55A6" w:rsidRDefault="003B55A6" w:rsidP="003B55A6">
      <w:pPr>
        <w:spacing w:after="0" w:line="276" w:lineRule="auto"/>
        <w:rPr>
          <w:rFonts w:ascii="Arial Black" w:hAnsi="Arial Black"/>
          <w:kern w:val="0"/>
          <w:sz w:val="28"/>
          <w:szCs w:val="28"/>
          <w14:ligatures w14:val="none"/>
        </w:rPr>
      </w:pPr>
      <w:r w:rsidRPr="003B55A6">
        <w:rPr>
          <w:rFonts w:ascii="Arial Black" w:hAnsi="Arial Black"/>
          <w:kern w:val="0"/>
          <w:sz w:val="28"/>
          <w:szCs w:val="28"/>
          <w14:ligatures w14:val="none"/>
        </w:rPr>
        <w:t>NON- PUBLIC FUNDS</w:t>
      </w:r>
      <w:r w:rsidR="00A3193F">
        <w:rPr>
          <w:rFonts w:ascii="Arial Black" w:hAnsi="Arial Black"/>
          <w:kern w:val="0"/>
          <w:sz w:val="28"/>
          <w:szCs w:val="28"/>
          <w14:ligatures w14:val="none"/>
        </w:rPr>
        <w:t xml:space="preserve"> </w:t>
      </w:r>
      <w:r w:rsidRPr="003B55A6">
        <w:rPr>
          <w:rFonts w:ascii="Arial Black" w:hAnsi="Arial Black"/>
          <w:kern w:val="0"/>
          <w:sz w:val="28"/>
          <w:szCs w:val="28"/>
          <w14:ligatures w14:val="none"/>
        </w:rPr>
        <w:t xml:space="preserve">– </w:t>
      </w:r>
      <w:r w:rsidR="00B60583">
        <w:rPr>
          <w:rFonts w:ascii="Arial Black" w:hAnsi="Arial Black"/>
          <w:kern w:val="0"/>
          <w:sz w:val="28"/>
          <w:szCs w:val="28"/>
          <w14:ligatures w14:val="none"/>
        </w:rPr>
        <w:t>DECEMBER</w:t>
      </w:r>
      <w:r>
        <w:rPr>
          <w:rFonts w:ascii="Arial Black" w:hAnsi="Arial Black"/>
          <w:kern w:val="0"/>
          <w:sz w:val="28"/>
          <w:szCs w:val="28"/>
          <w14:ligatures w14:val="none"/>
        </w:rPr>
        <w:t xml:space="preserve"> 202</w:t>
      </w:r>
      <w:r w:rsidR="001C2A18">
        <w:rPr>
          <w:rFonts w:ascii="Arial Black" w:hAnsi="Arial Black"/>
          <w:kern w:val="0"/>
          <w:sz w:val="28"/>
          <w:szCs w:val="28"/>
          <w14:ligatures w14:val="none"/>
        </w:rPr>
        <w:t>4</w:t>
      </w:r>
    </w:p>
    <w:p w14:paraId="30E8408B" w14:textId="77777777" w:rsidR="0059378F" w:rsidRDefault="0059378F" w:rsidP="003724F2">
      <w:pPr>
        <w:spacing w:after="0" w:line="276" w:lineRule="auto"/>
        <w:rPr>
          <w:rFonts w:ascii="Arial Black" w:hAnsi="Arial Black"/>
          <w:kern w:val="0"/>
          <w:sz w:val="24"/>
          <w:szCs w:val="24"/>
          <w14:ligatures w14:val="none"/>
        </w:rPr>
      </w:pPr>
    </w:p>
    <w:p w14:paraId="4436C44A" w14:textId="77777777" w:rsidR="003724F2" w:rsidRPr="00593792" w:rsidRDefault="003724F2" w:rsidP="003724F2">
      <w:pPr>
        <w:spacing w:after="0" w:line="276" w:lineRule="auto"/>
        <w:rPr>
          <w:rFonts w:ascii="Arial Black" w:hAnsi="Arial Black"/>
          <w:kern w:val="0"/>
          <w:sz w:val="24"/>
          <w:szCs w:val="24"/>
          <w14:ligatures w14:val="none"/>
        </w:rPr>
      </w:pPr>
    </w:p>
    <w:p w14:paraId="14ECC38F" w14:textId="77777777" w:rsidR="003724F2" w:rsidRDefault="00B60583" w:rsidP="003724F2">
      <w:pPr>
        <w:spacing w:after="0" w:line="276" w:lineRule="auto"/>
        <w:rPr>
          <w:rFonts w:ascii="Arial" w:hAnsi="Arial" w:cs="Arial"/>
          <w:bCs/>
          <w:kern w:val="0"/>
          <w14:ligatures w14:val="none"/>
        </w:rPr>
      </w:pPr>
      <w:r>
        <w:rPr>
          <w:rFonts w:ascii="Arial" w:hAnsi="Arial" w:cs="Arial"/>
          <w:bCs/>
          <w:kern w:val="0"/>
          <w14:ligatures w14:val="none"/>
        </w:rPr>
        <w:t>When the three locals in Ontario ended their strike</w:t>
      </w:r>
      <w:r w:rsidR="00E553E4">
        <w:rPr>
          <w:rFonts w:ascii="Arial" w:hAnsi="Arial" w:cs="Arial"/>
          <w:bCs/>
          <w:kern w:val="0"/>
          <w14:ligatures w14:val="none"/>
        </w:rPr>
        <w:t xml:space="preserve"> after </w:t>
      </w:r>
      <w:r w:rsidR="00D52F54">
        <w:rPr>
          <w:rFonts w:ascii="Arial" w:hAnsi="Arial" w:cs="Arial"/>
          <w:bCs/>
          <w:kern w:val="0"/>
          <w14:ligatures w14:val="none"/>
        </w:rPr>
        <w:t>96 days</w:t>
      </w:r>
      <w:r>
        <w:rPr>
          <w:rFonts w:ascii="Arial" w:hAnsi="Arial" w:cs="Arial"/>
          <w:bCs/>
          <w:kern w:val="0"/>
          <w14:ligatures w14:val="none"/>
        </w:rPr>
        <w:t xml:space="preserve">, </w:t>
      </w:r>
      <w:r w:rsidR="00FD3FF7">
        <w:rPr>
          <w:rFonts w:ascii="Arial" w:hAnsi="Arial" w:cs="Arial"/>
          <w:bCs/>
          <w:kern w:val="0"/>
          <w14:ligatures w14:val="none"/>
        </w:rPr>
        <w:t xml:space="preserve">our Quebec locals continued to fight for better rights.  Many of the members felt that the percentage offered to all the locals did not help them as they were typically paid less than many of their counterparts in Ontario.  </w:t>
      </w:r>
      <w:r w:rsidR="00F3090B">
        <w:rPr>
          <w:rFonts w:ascii="Arial" w:hAnsi="Arial" w:cs="Arial"/>
          <w:bCs/>
          <w:kern w:val="0"/>
          <w14:ligatures w14:val="none"/>
        </w:rPr>
        <w:t xml:space="preserve">They continued their fight for another </w:t>
      </w:r>
      <w:r w:rsidR="00187ABC">
        <w:rPr>
          <w:rFonts w:ascii="Arial" w:hAnsi="Arial" w:cs="Arial"/>
          <w:bCs/>
          <w:kern w:val="0"/>
          <w14:ligatures w14:val="none"/>
        </w:rPr>
        <w:t xml:space="preserve">79 days. </w:t>
      </w:r>
    </w:p>
    <w:p w14:paraId="3E34000C" w14:textId="77777777" w:rsidR="003724F2" w:rsidRDefault="003724F2" w:rsidP="003724F2">
      <w:pPr>
        <w:spacing w:after="0" w:line="276" w:lineRule="auto"/>
        <w:rPr>
          <w:rFonts w:ascii="Arial" w:hAnsi="Arial" w:cs="Arial"/>
          <w:bCs/>
          <w:kern w:val="0"/>
          <w14:ligatures w14:val="none"/>
        </w:rPr>
      </w:pPr>
    </w:p>
    <w:p w14:paraId="74C825A2" w14:textId="12EE73EC" w:rsidR="000F5BEF" w:rsidRDefault="00187ABC" w:rsidP="003724F2">
      <w:pPr>
        <w:spacing w:after="0" w:line="276" w:lineRule="auto"/>
        <w:rPr>
          <w:rFonts w:ascii="Arial" w:hAnsi="Arial" w:cs="Arial"/>
          <w:bCs/>
          <w:kern w:val="0"/>
          <w14:ligatures w14:val="none"/>
        </w:rPr>
      </w:pPr>
      <w:r>
        <w:rPr>
          <w:rFonts w:ascii="Arial" w:hAnsi="Arial" w:cs="Arial"/>
          <w:bCs/>
          <w:kern w:val="0"/>
          <w14:ligatures w14:val="none"/>
        </w:rPr>
        <w:t>They were ready to have a demonstration at the Bagotville Airshow, when the Department of National Defence swooped in with a</w:t>
      </w:r>
      <w:r w:rsidR="00906C5F">
        <w:rPr>
          <w:rFonts w:ascii="Arial" w:hAnsi="Arial" w:cs="Arial"/>
          <w:bCs/>
          <w:kern w:val="0"/>
          <w14:ligatures w14:val="none"/>
        </w:rPr>
        <w:t>n</w:t>
      </w:r>
      <w:r>
        <w:rPr>
          <w:rFonts w:ascii="Arial" w:hAnsi="Arial" w:cs="Arial"/>
          <w:bCs/>
          <w:kern w:val="0"/>
          <w14:ligatures w14:val="none"/>
        </w:rPr>
        <w:t xml:space="preserve"> </w:t>
      </w:r>
      <w:r w:rsidR="00B26F90">
        <w:rPr>
          <w:rFonts w:ascii="Arial" w:hAnsi="Arial" w:cs="Arial"/>
          <w:bCs/>
          <w:kern w:val="0"/>
          <w14:ligatures w14:val="none"/>
        </w:rPr>
        <w:t xml:space="preserve">injunction </w:t>
      </w:r>
      <w:r>
        <w:rPr>
          <w:rFonts w:ascii="Arial" w:hAnsi="Arial" w:cs="Arial"/>
          <w:bCs/>
          <w:kern w:val="0"/>
          <w14:ligatures w14:val="none"/>
        </w:rPr>
        <w:t xml:space="preserve">and it became clear that we were not just fighting against our employer, but the entire Department of National Defence.  It was very disappointing for the members and when the exact same offer was presented again, the members chose to accept it.  </w:t>
      </w:r>
    </w:p>
    <w:p w14:paraId="524771BF" w14:textId="77777777" w:rsidR="000F5BEF" w:rsidRDefault="000F5BEF" w:rsidP="003724F2">
      <w:pPr>
        <w:spacing w:after="0" w:line="276" w:lineRule="auto"/>
        <w:rPr>
          <w:rFonts w:ascii="Arial" w:hAnsi="Arial" w:cs="Arial"/>
          <w:bCs/>
          <w:kern w:val="0"/>
          <w14:ligatures w14:val="none"/>
        </w:rPr>
      </w:pPr>
    </w:p>
    <w:p w14:paraId="1A52281A" w14:textId="523A93EA" w:rsidR="006646EF" w:rsidRPr="00695AB9" w:rsidRDefault="002C091B" w:rsidP="003724F2">
      <w:pPr>
        <w:spacing w:after="0" w:line="276" w:lineRule="auto"/>
        <w:rPr>
          <w:rFonts w:ascii="Arial" w:hAnsi="Arial" w:cs="Arial"/>
          <w:lang w:val="en-US"/>
        </w:rPr>
      </w:pPr>
      <w:r>
        <w:rPr>
          <w:rFonts w:ascii="Arial" w:hAnsi="Arial" w:cs="Arial"/>
          <w:bCs/>
          <w:kern w:val="0"/>
          <w14:ligatures w14:val="none"/>
        </w:rPr>
        <w:t xml:space="preserve">When the strike started, the employer cancelled bargaining with our remaining four smaller locals.  When the members in Ontario accepted the offer and ended their strike, the employer than resumed bargaining with </w:t>
      </w:r>
      <w:r w:rsidR="00B60583">
        <w:rPr>
          <w:rFonts w:ascii="Arial" w:hAnsi="Arial" w:cs="Arial"/>
          <w:bCs/>
          <w:kern w:val="0"/>
          <w14:ligatures w14:val="none"/>
        </w:rPr>
        <w:t>PSAC</w:t>
      </w:r>
      <w:r>
        <w:rPr>
          <w:rFonts w:ascii="Arial" w:hAnsi="Arial" w:cs="Arial"/>
          <w:bCs/>
          <w:kern w:val="0"/>
          <w14:ligatures w14:val="none"/>
        </w:rPr>
        <w:t>, while the strike continued in Quebec.  In August</w:t>
      </w:r>
      <w:r w:rsidR="00AC4FCB">
        <w:rPr>
          <w:rFonts w:ascii="Arial" w:hAnsi="Arial" w:cs="Arial"/>
          <w:bCs/>
          <w:kern w:val="0"/>
          <w14:ligatures w14:val="none"/>
        </w:rPr>
        <w:t>,</w:t>
      </w:r>
      <w:r>
        <w:rPr>
          <w:rFonts w:ascii="Arial" w:hAnsi="Arial" w:cs="Arial"/>
          <w:bCs/>
          <w:kern w:val="0"/>
          <w14:ligatures w14:val="none"/>
        </w:rPr>
        <w:t xml:space="preserve"> </w:t>
      </w:r>
      <w:r w:rsidR="002E4945">
        <w:rPr>
          <w:rFonts w:ascii="Arial" w:hAnsi="Arial" w:cs="Arial"/>
          <w:bCs/>
          <w:kern w:val="0"/>
          <w14:ligatures w14:val="none"/>
        </w:rPr>
        <w:t xml:space="preserve">two months after our Quebec locals returned to the workplace, </w:t>
      </w:r>
      <w:r>
        <w:rPr>
          <w:rFonts w:ascii="Arial" w:hAnsi="Arial" w:cs="Arial"/>
          <w:bCs/>
          <w:kern w:val="0"/>
          <w14:ligatures w14:val="none"/>
        </w:rPr>
        <w:t xml:space="preserve">Gagetown and </w:t>
      </w:r>
      <w:proofErr w:type="spellStart"/>
      <w:r>
        <w:rPr>
          <w:rFonts w:ascii="Arial" w:hAnsi="Arial" w:cs="Arial"/>
          <w:bCs/>
          <w:kern w:val="0"/>
          <w14:ligatures w14:val="none"/>
        </w:rPr>
        <w:t>Goosebay</w:t>
      </w:r>
      <w:proofErr w:type="spellEnd"/>
      <w:r>
        <w:rPr>
          <w:rFonts w:ascii="Arial" w:hAnsi="Arial" w:cs="Arial"/>
          <w:bCs/>
          <w:kern w:val="0"/>
          <w14:ligatures w14:val="none"/>
        </w:rPr>
        <w:t xml:space="preserve"> </w:t>
      </w:r>
      <w:r w:rsidR="002E4945">
        <w:rPr>
          <w:rFonts w:ascii="Arial" w:hAnsi="Arial" w:cs="Arial"/>
          <w:bCs/>
          <w:kern w:val="0"/>
          <w14:ligatures w14:val="none"/>
        </w:rPr>
        <w:t xml:space="preserve">accepted </w:t>
      </w:r>
      <w:r>
        <w:rPr>
          <w:rFonts w:ascii="Arial" w:hAnsi="Arial" w:cs="Arial"/>
          <w:bCs/>
          <w:kern w:val="0"/>
          <w14:ligatures w14:val="none"/>
        </w:rPr>
        <w:t xml:space="preserve">the same settlement </w:t>
      </w:r>
      <w:r w:rsidR="008821E9">
        <w:rPr>
          <w:rFonts w:ascii="Arial" w:hAnsi="Arial" w:cs="Arial"/>
          <w:bCs/>
          <w:kern w:val="0"/>
          <w14:ligatures w14:val="none"/>
        </w:rPr>
        <w:t>as the six locals that were on strike.  Our remaining two, Suffield and Trenton, were not offered this deal.  The employer is not giving to them what they gave</w:t>
      </w:r>
      <w:r w:rsidR="00E30E14">
        <w:rPr>
          <w:rFonts w:ascii="Arial" w:hAnsi="Arial" w:cs="Arial"/>
          <w:bCs/>
          <w:kern w:val="0"/>
          <w14:ligatures w14:val="none"/>
        </w:rPr>
        <w:t>,</w:t>
      </w:r>
      <w:r w:rsidR="008821E9">
        <w:rPr>
          <w:rFonts w:ascii="Arial" w:hAnsi="Arial" w:cs="Arial"/>
          <w:bCs/>
          <w:kern w:val="0"/>
          <w14:ligatures w14:val="none"/>
        </w:rPr>
        <w:t xml:space="preserve"> not only to the other UNDE locals and UFCW locals</w:t>
      </w:r>
      <w:r w:rsidR="000E140F">
        <w:rPr>
          <w:rFonts w:ascii="Arial" w:hAnsi="Arial" w:cs="Arial"/>
          <w:bCs/>
          <w:kern w:val="0"/>
          <w14:ligatures w14:val="none"/>
        </w:rPr>
        <w:t xml:space="preserve"> who had “Me Too” clauses</w:t>
      </w:r>
      <w:r w:rsidR="008821E9">
        <w:rPr>
          <w:rFonts w:ascii="Arial" w:hAnsi="Arial" w:cs="Arial"/>
          <w:bCs/>
          <w:kern w:val="0"/>
          <w14:ligatures w14:val="none"/>
        </w:rPr>
        <w:t xml:space="preserve">, but what they gave to all the Cat II and non-unionized employees.  </w:t>
      </w:r>
      <w:r w:rsidR="00AC4FCB">
        <w:rPr>
          <w:rFonts w:ascii="Arial" w:hAnsi="Arial" w:cs="Arial"/>
          <w:bCs/>
          <w:kern w:val="0"/>
          <w14:ligatures w14:val="none"/>
        </w:rPr>
        <w:t xml:space="preserve">These two locals are </w:t>
      </w:r>
      <w:r w:rsidR="006646EF">
        <w:rPr>
          <w:rFonts w:ascii="Arial" w:hAnsi="Arial" w:cs="Arial"/>
          <w:bCs/>
          <w:kern w:val="0"/>
          <w14:ligatures w14:val="none"/>
        </w:rPr>
        <w:t xml:space="preserve">now </w:t>
      </w:r>
      <w:r w:rsidR="00AC4FCB">
        <w:rPr>
          <w:rFonts w:ascii="Arial" w:hAnsi="Arial" w:cs="Arial"/>
          <w:bCs/>
          <w:kern w:val="0"/>
          <w14:ligatures w14:val="none"/>
        </w:rPr>
        <w:t xml:space="preserve">awaiting </w:t>
      </w:r>
      <w:r w:rsidR="006646EF">
        <w:rPr>
          <w:rFonts w:ascii="Arial" w:hAnsi="Arial" w:cs="Arial"/>
          <w:bCs/>
          <w:kern w:val="0"/>
          <w14:ligatures w14:val="none"/>
        </w:rPr>
        <w:t xml:space="preserve">a </w:t>
      </w:r>
      <w:r w:rsidR="00AC4FCB">
        <w:rPr>
          <w:rFonts w:ascii="Arial" w:hAnsi="Arial" w:cs="Arial"/>
          <w:bCs/>
          <w:kern w:val="0"/>
          <w14:ligatures w14:val="none"/>
        </w:rPr>
        <w:t xml:space="preserve">date for the Public Interest Commission.  </w:t>
      </w:r>
      <w:r w:rsidR="00B60583">
        <w:rPr>
          <w:rFonts w:ascii="Arial" w:hAnsi="Arial" w:cs="Arial"/>
          <w:bCs/>
          <w:kern w:val="0"/>
          <w14:ligatures w14:val="none"/>
        </w:rPr>
        <w:t xml:space="preserve"> </w:t>
      </w:r>
    </w:p>
    <w:p w14:paraId="49F55AB9" w14:textId="77777777" w:rsidR="00F23954" w:rsidRDefault="00F23954" w:rsidP="003724F2">
      <w:pPr>
        <w:pStyle w:val="xmsonormal"/>
        <w:spacing w:line="276" w:lineRule="auto"/>
        <w:rPr>
          <w:rFonts w:ascii="Arial" w:hAnsi="Arial" w:cs="Arial"/>
          <w:lang w:val="en-US"/>
        </w:rPr>
      </w:pPr>
    </w:p>
    <w:p w14:paraId="2676D8EB" w14:textId="5E676FB0" w:rsidR="008B786A" w:rsidRDefault="00085D94" w:rsidP="003724F2">
      <w:pPr>
        <w:pStyle w:val="xmsonormal"/>
        <w:spacing w:line="276" w:lineRule="auto"/>
        <w:rPr>
          <w:rFonts w:ascii="Arial" w:hAnsi="Arial" w:cs="Arial"/>
          <w:lang w:val="en-US"/>
        </w:rPr>
      </w:pPr>
      <w:r w:rsidRPr="00E47D90">
        <w:rPr>
          <w:rFonts w:ascii="Arial" w:hAnsi="Arial" w:cs="Arial"/>
          <w:lang w:val="en-US"/>
        </w:rPr>
        <w:t xml:space="preserve">With </w:t>
      </w:r>
      <w:proofErr w:type="gramStart"/>
      <w:r w:rsidRPr="00E47D90">
        <w:rPr>
          <w:rFonts w:ascii="Arial" w:hAnsi="Arial" w:cs="Arial"/>
          <w:lang w:val="en-US"/>
        </w:rPr>
        <w:t>the</w:t>
      </w:r>
      <w:proofErr w:type="gramEnd"/>
      <w:r w:rsidRPr="00E47D90">
        <w:rPr>
          <w:rFonts w:ascii="Arial" w:hAnsi="Arial" w:cs="Arial"/>
          <w:lang w:val="en-US"/>
        </w:rPr>
        <w:t xml:space="preserve"> return to the workplace, I resumed my work on the Pay Equity Committee.  Our employer asked for a </w:t>
      </w:r>
      <w:r w:rsidR="003724F2" w:rsidRPr="00E47D90">
        <w:rPr>
          <w:rFonts w:ascii="Arial" w:hAnsi="Arial" w:cs="Arial"/>
          <w:lang w:val="en-US"/>
        </w:rPr>
        <w:t>six-month</w:t>
      </w:r>
      <w:r w:rsidRPr="00E47D90">
        <w:rPr>
          <w:rFonts w:ascii="Arial" w:hAnsi="Arial" w:cs="Arial"/>
          <w:lang w:val="en-US"/>
        </w:rPr>
        <w:t xml:space="preserve"> extension as the committee did not meet during the strike.</w:t>
      </w:r>
      <w:r w:rsidR="000739C3" w:rsidRPr="00E47D90">
        <w:rPr>
          <w:rFonts w:ascii="Arial" w:hAnsi="Arial" w:cs="Arial"/>
          <w:lang w:val="en-US"/>
        </w:rPr>
        <w:t xml:space="preserve"> This was accepted and CFMWS has until March 2025 to finalize their plan.  </w:t>
      </w:r>
      <w:r w:rsidR="00C64A9E" w:rsidRPr="00E47D90">
        <w:rPr>
          <w:rFonts w:ascii="Arial" w:hAnsi="Arial" w:cs="Arial"/>
          <w:lang w:val="en-US"/>
        </w:rPr>
        <w:t xml:space="preserve">To date the committee is attempting to come to an agreement on the </w:t>
      </w:r>
      <w:r w:rsidR="006809A8" w:rsidRPr="00E47D90">
        <w:rPr>
          <w:rFonts w:ascii="Arial" w:hAnsi="Arial" w:cs="Arial"/>
          <w:lang w:val="en-US"/>
        </w:rPr>
        <w:t>W</w:t>
      </w:r>
      <w:r w:rsidR="00C64A9E" w:rsidRPr="00E47D90">
        <w:rPr>
          <w:rFonts w:ascii="Arial" w:hAnsi="Arial" w:cs="Arial"/>
          <w:lang w:val="en-US"/>
        </w:rPr>
        <w:t>eighting</w:t>
      </w:r>
      <w:r w:rsidR="006809A8" w:rsidRPr="00E47D90">
        <w:rPr>
          <w:rFonts w:ascii="Arial" w:hAnsi="Arial" w:cs="Arial"/>
          <w:lang w:val="en-US"/>
        </w:rPr>
        <w:t>s</w:t>
      </w:r>
      <w:r w:rsidR="00C64A9E" w:rsidRPr="00E47D90">
        <w:rPr>
          <w:rFonts w:ascii="Arial" w:hAnsi="Arial" w:cs="Arial"/>
          <w:lang w:val="en-US"/>
        </w:rPr>
        <w:t xml:space="preserve">, the </w:t>
      </w:r>
      <w:r w:rsidR="006809A8" w:rsidRPr="00E47D90">
        <w:rPr>
          <w:rFonts w:ascii="Arial" w:hAnsi="Arial" w:cs="Arial"/>
          <w:lang w:val="en-US"/>
        </w:rPr>
        <w:t xml:space="preserve">Pay </w:t>
      </w:r>
      <w:proofErr w:type="gramStart"/>
      <w:r w:rsidR="00FA39C4" w:rsidRPr="00E47D90">
        <w:rPr>
          <w:rFonts w:ascii="Arial" w:hAnsi="Arial" w:cs="Arial"/>
          <w:lang w:val="en-US"/>
        </w:rPr>
        <w:t>bands</w:t>
      </w:r>
      <w:proofErr w:type="gramEnd"/>
      <w:r w:rsidR="00FA39C4" w:rsidRPr="00E47D90">
        <w:rPr>
          <w:rFonts w:ascii="Arial" w:hAnsi="Arial" w:cs="Arial"/>
          <w:lang w:val="en-US"/>
        </w:rPr>
        <w:t xml:space="preserve"> </w:t>
      </w:r>
      <w:r w:rsidR="006809A8" w:rsidRPr="00E47D90">
        <w:rPr>
          <w:rFonts w:ascii="Arial" w:hAnsi="Arial" w:cs="Arial"/>
          <w:lang w:val="en-US"/>
        </w:rPr>
        <w:t>and the compensation package</w:t>
      </w:r>
      <w:r w:rsidR="00D2560D" w:rsidRPr="00E47D90">
        <w:rPr>
          <w:rFonts w:ascii="Arial" w:hAnsi="Arial" w:cs="Arial"/>
          <w:lang w:val="en-US"/>
        </w:rPr>
        <w:t>.</w:t>
      </w:r>
      <w:r w:rsidR="006809A8" w:rsidRPr="00E47D90">
        <w:rPr>
          <w:rFonts w:ascii="Arial" w:hAnsi="Arial" w:cs="Arial"/>
          <w:lang w:val="en-US"/>
        </w:rPr>
        <w:t xml:space="preserve">  The employee side of the committee ha</w:t>
      </w:r>
      <w:r w:rsidR="00B26F90">
        <w:rPr>
          <w:rFonts w:ascii="Arial" w:hAnsi="Arial" w:cs="Arial"/>
          <w:lang w:val="en-US"/>
        </w:rPr>
        <w:t>s</w:t>
      </w:r>
      <w:r w:rsidR="006809A8" w:rsidRPr="00E47D90">
        <w:rPr>
          <w:rFonts w:ascii="Arial" w:hAnsi="Arial" w:cs="Arial"/>
          <w:lang w:val="en-US"/>
        </w:rPr>
        <w:t xml:space="preserve"> asked many questions about </w:t>
      </w:r>
      <w:r w:rsidR="003724F2" w:rsidRPr="00E47D90">
        <w:rPr>
          <w:rFonts w:ascii="Arial" w:hAnsi="Arial" w:cs="Arial"/>
          <w:lang w:val="en-US"/>
        </w:rPr>
        <w:t>all</w:t>
      </w:r>
      <w:r w:rsidR="006809A8" w:rsidRPr="00E47D90">
        <w:rPr>
          <w:rFonts w:ascii="Arial" w:hAnsi="Arial" w:cs="Arial"/>
          <w:lang w:val="en-US"/>
        </w:rPr>
        <w:t xml:space="preserve"> these things</w:t>
      </w:r>
      <w:r w:rsidR="003724F2">
        <w:rPr>
          <w:rFonts w:ascii="Arial" w:hAnsi="Arial" w:cs="Arial"/>
          <w:lang w:val="en-US"/>
        </w:rPr>
        <w:t>.  To</w:t>
      </w:r>
      <w:r w:rsidR="006809A8" w:rsidRPr="00E47D90">
        <w:rPr>
          <w:rFonts w:ascii="Arial" w:hAnsi="Arial" w:cs="Arial"/>
          <w:lang w:val="en-US"/>
        </w:rPr>
        <w:t xml:space="preserve"> date, </w:t>
      </w:r>
      <w:r w:rsidR="003724F2">
        <w:rPr>
          <w:rFonts w:ascii="Arial" w:hAnsi="Arial" w:cs="Arial"/>
          <w:lang w:val="en-US"/>
        </w:rPr>
        <w:t xml:space="preserve">we </w:t>
      </w:r>
      <w:r w:rsidR="006809A8" w:rsidRPr="00E47D90">
        <w:rPr>
          <w:rFonts w:ascii="Arial" w:hAnsi="Arial" w:cs="Arial"/>
          <w:lang w:val="en-US"/>
        </w:rPr>
        <w:t>have not had sufficient responses from the employer to make an informed decision.  Everyone would like to keep the timeline of March 2025, so the work left to do is staggering.  We currently have 650+ jobs to review, which is going to take quite a bit of time.  I will say that we have an incredible group of people on this committee</w:t>
      </w:r>
      <w:r w:rsidR="008B786A" w:rsidRPr="00E47D90">
        <w:rPr>
          <w:rFonts w:ascii="Arial" w:hAnsi="Arial" w:cs="Arial"/>
          <w:lang w:val="en-US"/>
        </w:rPr>
        <w:t xml:space="preserve"> and above all</w:t>
      </w:r>
      <w:r w:rsidR="0055203D" w:rsidRPr="00E47D90">
        <w:rPr>
          <w:rFonts w:ascii="Arial" w:hAnsi="Arial" w:cs="Arial"/>
          <w:lang w:val="en-US"/>
        </w:rPr>
        <w:t>,</w:t>
      </w:r>
      <w:r w:rsidR="008B786A" w:rsidRPr="00E47D90">
        <w:rPr>
          <w:rFonts w:ascii="Arial" w:hAnsi="Arial" w:cs="Arial"/>
          <w:lang w:val="en-US"/>
        </w:rPr>
        <w:t xml:space="preserve"> they feel an obligation to make sure we do what is best for all the employees of CFMWS.</w:t>
      </w:r>
    </w:p>
    <w:p w14:paraId="54C25C83" w14:textId="77777777" w:rsidR="003724F2" w:rsidRDefault="003724F2" w:rsidP="003724F2">
      <w:pPr>
        <w:pStyle w:val="xmsonormal"/>
        <w:spacing w:line="276" w:lineRule="auto"/>
        <w:rPr>
          <w:rFonts w:ascii="Arial" w:hAnsi="Arial" w:cs="Arial"/>
          <w:lang w:val="en-US"/>
        </w:rPr>
      </w:pPr>
    </w:p>
    <w:p w14:paraId="4C412AF0" w14:textId="1AAFE172" w:rsidR="00E11D16" w:rsidRDefault="00E11D16" w:rsidP="003724F2">
      <w:pPr>
        <w:pStyle w:val="xmsonormal"/>
        <w:spacing w:line="276" w:lineRule="auto"/>
        <w:rPr>
          <w:rFonts w:ascii="Arial" w:hAnsi="Arial" w:cs="Arial"/>
          <w:lang w:val="en-US"/>
        </w:rPr>
      </w:pPr>
      <w:r>
        <w:rPr>
          <w:rFonts w:ascii="Arial" w:hAnsi="Arial" w:cs="Arial"/>
          <w:lang w:val="en-US"/>
        </w:rPr>
        <w:t xml:space="preserve">In </w:t>
      </w:r>
      <w:r w:rsidR="003724F2">
        <w:rPr>
          <w:rFonts w:ascii="Arial" w:hAnsi="Arial" w:cs="Arial"/>
          <w:lang w:val="en-US"/>
        </w:rPr>
        <w:t>mid-September</w:t>
      </w:r>
      <w:r>
        <w:rPr>
          <w:rFonts w:ascii="Arial" w:hAnsi="Arial" w:cs="Arial"/>
          <w:lang w:val="en-US"/>
        </w:rPr>
        <w:t xml:space="preserve">, we were informed by the employer that they were re-organizing their </w:t>
      </w:r>
      <w:proofErr w:type="spellStart"/>
      <w:r>
        <w:rPr>
          <w:rFonts w:ascii="Arial" w:hAnsi="Arial" w:cs="Arial"/>
          <w:lang w:val="en-US"/>
        </w:rPr>
        <w:t>Canex</w:t>
      </w:r>
      <w:proofErr w:type="spellEnd"/>
      <w:r>
        <w:rPr>
          <w:rFonts w:ascii="Arial" w:hAnsi="Arial" w:cs="Arial"/>
          <w:lang w:val="en-US"/>
        </w:rPr>
        <w:t xml:space="preserve"> stores once again.  It resulted in ten of our members being laid off.  The employer did not give the required notice to us as per the collective agreements.  They also did not work with UNDE in providing the list of those effected so that we could prepare the locals in advance.  It felt very much like retaliation from the strike and many grievances were filed by the members.  Currently, all have either secured new jobs with the employer or have opted to leave the organization.  </w:t>
      </w:r>
    </w:p>
    <w:p w14:paraId="67CB1FEA" w14:textId="77777777" w:rsidR="00E11D16" w:rsidRDefault="00E11D16" w:rsidP="003724F2">
      <w:pPr>
        <w:pStyle w:val="xmsonormal"/>
        <w:spacing w:line="276" w:lineRule="auto"/>
        <w:rPr>
          <w:rFonts w:ascii="Arial" w:hAnsi="Arial" w:cs="Arial"/>
          <w:lang w:val="en-US"/>
        </w:rPr>
      </w:pPr>
    </w:p>
    <w:p w14:paraId="3A317EC0" w14:textId="77777777" w:rsidR="003724F2" w:rsidRDefault="003724F2" w:rsidP="003724F2">
      <w:pPr>
        <w:pStyle w:val="xmsonormal"/>
        <w:spacing w:line="276" w:lineRule="auto"/>
        <w:rPr>
          <w:rFonts w:ascii="Arial" w:hAnsi="Arial" w:cs="Arial"/>
          <w:lang w:val="en-US"/>
        </w:rPr>
      </w:pPr>
    </w:p>
    <w:p w14:paraId="630ECB6A" w14:textId="77777777" w:rsidR="003724F2" w:rsidRDefault="003724F2" w:rsidP="003724F2">
      <w:pPr>
        <w:pStyle w:val="xmsonormal"/>
        <w:spacing w:line="276" w:lineRule="auto"/>
        <w:rPr>
          <w:rFonts w:ascii="Arial" w:hAnsi="Arial" w:cs="Arial"/>
          <w:lang w:val="en-US"/>
        </w:rPr>
      </w:pPr>
    </w:p>
    <w:p w14:paraId="4F364EB9" w14:textId="77777777" w:rsidR="003724F2" w:rsidRDefault="003724F2" w:rsidP="003724F2">
      <w:pPr>
        <w:pStyle w:val="xmsonormal"/>
        <w:spacing w:line="276" w:lineRule="auto"/>
        <w:rPr>
          <w:rFonts w:ascii="Arial" w:hAnsi="Arial" w:cs="Arial"/>
          <w:lang w:val="en-US"/>
        </w:rPr>
      </w:pPr>
    </w:p>
    <w:p w14:paraId="2724A6D3" w14:textId="77777777" w:rsidR="003724F2" w:rsidRDefault="003724F2" w:rsidP="003724F2">
      <w:pPr>
        <w:pStyle w:val="xmsonormal"/>
        <w:spacing w:line="276" w:lineRule="auto"/>
        <w:rPr>
          <w:rFonts w:ascii="Arial" w:hAnsi="Arial" w:cs="Arial"/>
          <w:sz w:val="24"/>
          <w:szCs w:val="24"/>
          <w:lang w:val="en-US"/>
        </w:rPr>
      </w:pPr>
      <w:r w:rsidRPr="000D0670">
        <w:rPr>
          <w:rFonts w:ascii="Arial Black" w:hAnsi="Arial Black" w:cs="Arial"/>
          <w:color w:val="2F5496" w:themeColor="accent1" w:themeShade="BF"/>
          <w:sz w:val="24"/>
          <w:szCs w:val="24"/>
        </w:rPr>
        <w:lastRenderedPageBreak/>
        <w:t>N</w:t>
      </w:r>
      <w:r w:rsidRPr="000D0670">
        <w:rPr>
          <w:rFonts w:ascii="Arial Black" w:hAnsi="Arial Black"/>
          <w:color w:val="2F5496" w:themeColor="accent1" w:themeShade="BF"/>
          <w:sz w:val="24"/>
          <w:szCs w:val="24"/>
        </w:rPr>
        <w:t>P</w:t>
      </w:r>
      <w:r w:rsidRPr="003F2B93">
        <w:rPr>
          <w:rFonts w:ascii="Arial Black" w:hAnsi="Arial Black"/>
          <w:color w:val="2F5496" w:themeColor="accent1" w:themeShade="BF"/>
          <w:sz w:val="24"/>
          <w:szCs w:val="24"/>
        </w:rPr>
        <w:t>F REPORT (continued)</w:t>
      </w:r>
    </w:p>
    <w:p w14:paraId="783F1564" w14:textId="77777777" w:rsidR="003724F2" w:rsidRDefault="003724F2" w:rsidP="003724F2">
      <w:pPr>
        <w:pStyle w:val="xmsonormal"/>
        <w:spacing w:line="276" w:lineRule="auto"/>
        <w:rPr>
          <w:rFonts w:ascii="Arial" w:hAnsi="Arial" w:cs="Arial"/>
          <w:lang w:val="en-US"/>
        </w:rPr>
      </w:pPr>
    </w:p>
    <w:p w14:paraId="2B6267AD" w14:textId="7176DE67" w:rsidR="00E11D16" w:rsidRDefault="00E11D16" w:rsidP="003724F2">
      <w:pPr>
        <w:pStyle w:val="xmsonormal"/>
        <w:spacing w:line="276" w:lineRule="auto"/>
        <w:rPr>
          <w:rFonts w:ascii="Arial" w:hAnsi="Arial" w:cs="Arial"/>
          <w:lang w:val="en-US"/>
        </w:rPr>
      </w:pPr>
      <w:r>
        <w:rPr>
          <w:rFonts w:ascii="Arial" w:hAnsi="Arial" w:cs="Arial"/>
          <w:lang w:val="en-US"/>
        </w:rPr>
        <w:t>With this employer, it always feels like we move one step forward and then three steps back.  I will continue to fight for all the members of NPF, ensuring that their rights are respected.</w:t>
      </w:r>
    </w:p>
    <w:p w14:paraId="47FD8979" w14:textId="77777777" w:rsidR="00E11D16" w:rsidRDefault="00E11D16" w:rsidP="003724F2">
      <w:pPr>
        <w:pStyle w:val="xmsonormal"/>
        <w:spacing w:line="276" w:lineRule="auto"/>
        <w:rPr>
          <w:rFonts w:ascii="Arial" w:hAnsi="Arial" w:cs="Arial"/>
          <w:lang w:val="en-US"/>
        </w:rPr>
      </w:pPr>
    </w:p>
    <w:p w14:paraId="41C1A562" w14:textId="0CA5852D" w:rsidR="00FB2C39" w:rsidRPr="00E47D90" w:rsidRDefault="00E11D16" w:rsidP="003724F2">
      <w:pPr>
        <w:pStyle w:val="xmsonormal"/>
        <w:spacing w:line="276" w:lineRule="auto"/>
        <w:rPr>
          <w:rFonts w:ascii="Arial" w:hAnsi="Arial" w:cs="Arial"/>
        </w:rPr>
      </w:pPr>
      <w:r>
        <w:rPr>
          <w:rFonts w:ascii="Arial" w:hAnsi="Arial" w:cs="Arial"/>
          <w:lang w:val="en-US"/>
        </w:rPr>
        <w:t>In Solida</w:t>
      </w:r>
      <w:proofErr w:type="spellStart"/>
      <w:r w:rsidR="00FB2C39" w:rsidRPr="00E47D90">
        <w:rPr>
          <w:rFonts w:ascii="Arial" w:hAnsi="Arial" w:cs="Arial"/>
        </w:rPr>
        <w:t>rity</w:t>
      </w:r>
      <w:proofErr w:type="spellEnd"/>
      <w:r w:rsidR="00FB2C39" w:rsidRPr="00E47D90">
        <w:rPr>
          <w:rFonts w:ascii="Arial" w:hAnsi="Arial" w:cs="Arial"/>
        </w:rPr>
        <w:t>,</w:t>
      </w:r>
    </w:p>
    <w:p w14:paraId="3CF2720D" w14:textId="77777777" w:rsidR="00FB2C39" w:rsidRPr="00E47D90" w:rsidRDefault="00FB2C39" w:rsidP="003724F2">
      <w:pPr>
        <w:spacing w:after="0" w:line="276" w:lineRule="auto"/>
        <w:rPr>
          <w:rFonts w:ascii="Californian FB" w:hAnsi="Californian FB" w:cs="Arial"/>
          <w:b/>
          <w:bCs/>
        </w:rPr>
      </w:pPr>
    </w:p>
    <w:p w14:paraId="1E36D080" w14:textId="77777777" w:rsidR="00695AB9" w:rsidRDefault="00695AB9" w:rsidP="003724F2">
      <w:pPr>
        <w:spacing w:after="0" w:line="276" w:lineRule="auto"/>
        <w:rPr>
          <w:rFonts w:ascii="Californian FB" w:hAnsi="Californian FB" w:cs="Arial"/>
          <w:b/>
          <w:bCs/>
          <w:sz w:val="32"/>
          <w:szCs w:val="32"/>
        </w:rPr>
      </w:pPr>
    </w:p>
    <w:p w14:paraId="3C0E2135" w14:textId="77777777" w:rsidR="00FB2C39" w:rsidRDefault="00FB2C39" w:rsidP="003724F2">
      <w:pPr>
        <w:spacing w:after="0" w:line="276" w:lineRule="auto"/>
        <w:rPr>
          <w:rFonts w:ascii="Californian FB" w:hAnsi="Californian FB" w:cs="Arial"/>
          <w:b/>
          <w:bCs/>
          <w:sz w:val="32"/>
          <w:szCs w:val="32"/>
        </w:rPr>
      </w:pPr>
      <w:r>
        <w:rPr>
          <w:rFonts w:ascii="Californian FB" w:hAnsi="Californian FB" w:cs="Arial"/>
          <w:b/>
          <w:bCs/>
          <w:sz w:val="32"/>
          <w:szCs w:val="32"/>
        </w:rPr>
        <w:t>Cathy O’Kane</w:t>
      </w:r>
    </w:p>
    <w:p w14:paraId="051CC8D9" w14:textId="77777777" w:rsidR="00FB2C39" w:rsidRDefault="00FB2C39" w:rsidP="003724F2">
      <w:pPr>
        <w:spacing w:after="0" w:line="276" w:lineRule="auto"/>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Vice President </w:t>
      </w:r>
      <w:proofErr w:type="gramStart"/>
      <w:r>
        <w:rPr>
          <w:rFonts w:ascii="Arial" w:hAnsi="Arial" w:cs="Arial"/>
          <w:b/>
          <w:bCs/>
          <w:color w:val="2F5496" w:themeColor="accent1" w:themeShade="BF"/>
          <w:sz w:val="24"/>
          <w:szCs w:val="24"/>
        </w:rPr>
        <w:t>Non Public</w:t>
      </w:r>
      <w:proofErr w:type="gramEnd"/>
      <w:r>
        <w:rPr>
          <w:rFonts w:ascii="Arial" w:hAnsi="Arial" w:cs="Arial"/>
          <w:b/>
          <w:bCs/>
          <w:color w:val="2F5496" w:themeColor="accent1" w:themeShade="BF"/>
          <w:sz w:val="24"/>
          <w:szCs w:val="24"/>
        </w:rPr>
        <w:t xml:space="preserve"> Funds</w:t>
      </w:r>
    </w:p>
    <w:p w14:paraId="08D12514" w14:textId="77777777" w:rsidR="00E11D16" w:rsidRDefault="00356969" w:rsidP="003724F2">
      <w:pPr>
        <w:pStyle w:val="xmsonormal"/>
        <w:spacing w:line="276" w:lineRule="auto"/>
        <w:rPr>
          <w:rFonts w:ascii="Arial" w:hAnsi="Arial" w:cs="Arial"/>
          <w:sz w:val="24"/>
          <w:szCs w:val="24"/>
        </w:rPr>
      </w:pPr>
      <w:r w:rsidRPr="00593792">
        <w:rPr>
          <w:rFonts w:ascii="Arial" w:hAnsi="Arial" w:cs="Arial"/>
          <w:sz w:val="24"/>
          <w:szCs w:val="24"/>
        </w:rPr>
        <w:t xml:space="preserve"> </w:t>
      </w:r>
      <w:bookmarkStart w:id="0" w:name="_Hlk158567424"/>
    </w:p>
    <w:bookmarkEnd w:id="0"/>
    <w:p w14:paraId="08FF8DF8" w14:textId="07EFD1A2" w:rsidR="00AA3AC6" w:rsidRPr="00695AB9" w:rsidRDefault="00AA3AC6" w:rsidP="003724F2">
      <w:pPr>
        <w:spacing w:after="0" w:line="276" w:lineRule="auto"/>
        <w:rPr>
          <w:rFonts w:ascii="Arial" w:hAnsi="Arial" w:cs="Arial"/>
          <w:kern w:val="0"/>
          <w14:ligatures w14:val="none"/>
        </w:rPr>
      </w:pPr>
      <w:r w:rsidRPr="00695AB9">
        <w:rPr>
          <w:rFonts w:ascii="Arial" w:hAnsi="Arial" w:cs="Arial"/>
          <w:kern w:val="0"/>
          <w14:ligatures w14:val="none"/>
        </w:rPr>
        <w:t>NOHSPC – National Occupational Health &amp; Safety Policy Committee</w:t>
      </w:r>
    </w:p>
    <w:p w14:paraId="2B8A1B35" w14:textId="182F4830" w:rsidR="00AA3AC6" w:rsidRPr="00695AB9" w:rsidRDefault="00AA3AC6" w:rsidP="003724F2">
      <w:pPr>
        <w:spacing w:after="0" w:line="276" w:lineRule="auto"/>
        <w:rPr>
          <w:rFonts w:ascii="Arial" w:hAnsi="Arial" w:cs="Arial"/>
          <w:kern w:val="0"/>
          <w14:ligatures w14:val="none"/>
        </w:rPr>
      </w:pPr>
      <w:r w:rsidRPr="00695AB9">
        <w:rPr>
          <w:rFonts w:ascii="Arial" w:hAnsi="Arial" w:cs="Arial"/>
          <w:kern w:val="0"/>
          <w14:ligatures w14:val="none"/>
        </w:rPr>
        <w:t xml:space="preserve">NLMC – National Labour Management </w:t>
      </w:r>
      <w:r w:rsidR="0056038A" w:rsidRPr="00695AB9">
        <w:rPr>
          <w:rFonts w:ascii="Arial" w:hAnsi="Arial" w:cs="Arial"/>
          <w:kern w:val="0"/>
          <w14:ligatures w14:val="none"/>
        </w:rPr>
        <w:t>Committee</w:t>
      </w:r>
    </w:p>
    <w:p w14:paraId="04F9029F" w14:textId="3BFA0767" w:rsidR="0056038A" w:rsidRDefault="002B5D9D" w:rsidP="003724F2">
      <w:pPr>
        <w:spacing w:after="0" w:line="276" w:lineRule="auto"/>
        <w:rPr>
          <w:rFonts w:ascii="Arial" w:hAnsi="Arial" w:cs="Arial"/>
          <w:kern w:val="0"/>
          <w14:ligatures w14:val="none"/>
        </w:rPr>
      </w:pPr>
      <w:r w:rsidRPr="00695AB9">
        <w:rPr>
          <w:rFonts w:ascii="Arial" w:hAnsi="Arial" w:cs="Arial"/>
          <w:kern w:val="0"/>
          <w14:ligatures w14:val="none"/>
        </w:rPr>
        <w:t>PEC – Pay Equity Committee</w:t>
      </w:r>
    </w:p>
    <w:p w14:paraId="2AEE86BA" w14:textId="77777777" w:rsidR="003724F2" w:rsidRDefault="003724F2" w:rsidP="003724F2">
      <w:pPr>
        <w:spacing w:after="0" w:line="276" w:lineRule="auto"/>
        <w:rPr>
          <w:rFonts w:ascii="Arial" w:hAnsi="Arial" w:cs="Arial"/>
          <w:kern w:val="0"/>
          <w14:ligatures w14:val="none"/>
        </w:rPr>
      </w:pPr>
    </w:p>
    <w:p w14:paraId="4CBE16E0" w14:textId="094FA833" w:rsidR="003724F2" w:rsidRPr="003724F2" w:rsidRDefault="003724F2" w:rsidP="003724F2">
      <w:pPr>
        <w:spacing w:after="0" w:line="276" w:lineRule="auto"/>
        <w:rPr>
          <w:rFonts w:ascii="Arial" w:hAnsi="Arial" w:cs="Arial"/>
          <w:b/>
          <w:bCs/>
          <w:kern w:val="0"/>
          <w:u w:val="single"/>
          <w14:ligatures w14:val="none"/>
        </w:rPr>
      </w:pPr>
      <w:r w:rsidRPr="003724F2">
        <w:rPr>
          <w:rFonts w:ascii="Arial" w:hAnsi="Arial" w:cs="Arial"/>
          <w:b/>
          <w:bCs/>
          <w:kern w:val="0"/>
          <w:u w:val="single"/>
          <w14:ligatures w14:val="none"/>
        </w:rPr>
        <w:t>REGIONAL ACTIVITY</w:t>
      </w:r>
    </w:p>
    <w:p w14:paraId="1D87482C" w14:textId="77777777" w:rsidR="0056038A" w:rsidRPr="00695AB9" w:rsidRDefault="0056038A" w:rsidP="003724F2">
      <w:pPr>
        <w:spacing w:after="0" w:line="276" w:lineRule="auto"/>
        <w:rPr>
          <w:rFonts w:ascii="Arial" w:hAnsi="Arial" w:cs="Arial"/>
          <w:kern w:val="0"/>
          <w14:ligatures w14:val="none"/>
        </w:rPr>
      </w:pPr>
    </w:p>
    <w:p w14:paraId="7CAC2AF3" w14:textId="3477CEF8" w:rsidR="00E11D16" w:rsidRDefault="004F5C07" w:rsidP="003724F2">
      <w:pPr>
        <w:spacing w:after="0" w:line="276" w:lineRule="auto"/>
        <w:rPr>
          <w:rFonts w:ascii="Arial" w:hAnsi="Arial" w:cs="Arial"/>
          <w:kern w:val="0"/>
          <w14:ligatures w14:val="none"/>
        </w:rPr>
      </w:pPr>
      <w:r>
        <w:rPr>
          <w:rFonts w:ascii="Arial" w:hAnsi="Arial" w:cs="Arial"/>
          <w:kern w:val="0"/>
          <w14:ligatures w14:val="none"/>
        </w:rPr>
        <w:t>13 May – NOHSPC Meeting</w:t>
      </w:r>
      <w:r w:rsidR="00E11D16">
        <w:rPr>
          <w:rFonts w:ascii="Arial" w:hAnsi="Arial" w:cs="Arial"/>
          <w:kern w:val="0"/>
          <w14:ligatures w14:val="none"/>
        </w:rPr>
        <w:tab/>
      </w:r>
      <w:r w:rsidR="00E11D16">
        <w:rPr>
          <w:rFonts w:ascii="Arial" w:hAnsi="Arial" w:cs="Arial"/>
          <w:kern w:val="0"/>
          <w14:ligatures w14:val="none"/>
        </w:rPr>
        <w:tab/>
      </w:r>
      <w:r w:rsidR="00E11D16">
        <w:rPr>
          <w:rFonts w:ascii="Arial" w:hAnsi="Arial" w:cs="Arial"/>
          <w:kern w:val="0"/>
          <w14:ligatures w14:val="none"/>
        </w:rPr>
        <w:tab/>
      </w:r>
      <w:r w:rsidR="00E11D16">
        <w:rPr>
          <w:rFonts w:ascii="Arial" w:hAnsi="Arial" w:cs="Arial"/>
          <w:kern w:val="0"/>
          <w14:ligatures w14:val="none"/>
        </w:rPr>
        <w:tab/>
      </w:r>
    </w:p>
    <w:p w14:paraId="5D75B1AE" w14:textId="75E8EF8B" w:rsidR="00D5705F" w:rsidRDefault="00D5705F" w:rsidP="003724F2">
      <w:pPr>
        <w:spacing w:after="0" w:line="276" w:lineRule="auto"/>
        <w:rPr>
          <w:rFonts w:ascii="Arial" w:hAnsi="Arial" w:cs="Arial"/>
          <w:kern w:val="0"/>
          <w14:ligatures w14:val="none"/>
        </w:rPr>
      </w:pPr>
      <w:r>
        <w:rPr>
          <w:rFonts w:ascii="Arial" w:hAnsi="Arial" w:cs="Arial"/>
          <w:kern w:val="0"/>
          <w14:ligatures w14:val="none"/>
        </w:rPr>
        <w:t>15 May – NPF Strike Meeting</w:t>
      </w:r>
    </w:p>
    <w:p w14:paraId="59DE68BC" w14:textId="2D49FB0D" w:rsidR="00D5705F" w:rsidRDefault="00D5705F" w:rsidP="003724F2">
      <w:pPr>
        <w:spacing w:after="0" w:line="276" w:lineRule="auto"/>
        <w:rPr>
          <w:rFonts w:ascii="Arial" w:hAnsi="Arial" w:cs="Arial"/>
          <w:kern w:val="0"/>
          <w14:ligatures w14:val="none"/>
        </w:rPr>
      </w:pPr>
      <w:r>
        <w:rPr>
          <w:rFonts w:ascii="Arial" w:hAnsi="Arial" w:cs="Arial"/>
          <w:kern w:val="0"/>
          <w14:ligatures w14:val="none"/>
        </w:rPr>
        <w:t>17 May – PEC Meeting</w:t>
      </w:r>
    </w:p>
    <w:p w14:paraId="1F112812" w14:textId="77777777" w:rsidR="007D1505" w:rsidRDefault="007D1505" w:rsidP="003724F2">
      <w:pPr>
        <w:spacing w:after="0" w:line="276" w:lineRule="auto"/>
        <w:rPr>
          <w:rFonts w:ascii="Arial" w:hAnsi="Arial" w:cs="Arial"/>
          <w:kern w:val="0"/>
          <w14:ligatures w14:val="none"/>
        </w:rPr>
      </w:pPr>
      <w:r>
        <w:rPr>
          <w:rFonts w:ascii="Arial" w:hAnsi="Arial" w:cs="Arial"/>
          <w:kern w:val="0"/>
          <w14:ligatures w14:val="none"/>
        </w:rPr>
        <w:t>17 May – Bagotville Strike Line</w:t>
      </w:r>
    </w:p>
    <w:p w14:paraId="1903F388" w14:textId="64C61B46" w:rsidR="00433BE1" w:rsidRDefault="00433BE1" w:rsidP="003724F2">
      <w:pPr>
        <w:spacing w:after="0" w:line="276" w:lineRule="auto"/>
        <w:rPr>
          <w:rFonts w:ascii="Arial" w:hAnsi="Arial" w:cs="Arial"/>
          <w:kern w:val="0"/>
          <w14:ligatures w14:val="none"/>
        </w:rPr>
      </w:pPr>
      <w:r>
        <w:rPr>
          <w:rFonts w:ascii="Arial" w:hAnsi="Arial" w:cs="Arial"/>
          <w:kern w:val="0"/>
          <w14:ligatures w14:val="none"/>
        </w:rPr>
        <w:t xml:space="preserve">22 </w:t>
      </w:r>
      <w:r w:rsidR="002A303E">
        <w:rPr>
          <w:rFonts w:ascii="Arial" w:hAnsi="Arial" w:cs="Arial"/>
          <w:kern w:val="0"/>
          <w14:ligatures w14:val="none"/>
        </w:rPr>
        <w:t xml:space="preserve">– 24 </w:t>
      </w:r>
      <w:r>
        <w:rPr>
          <w:rFonts w:ascii="Arial" w:hAnsi="Arial" w:cs="Arial"/>
          <w:kern w:val="0"/>
          <w14:ligatures w14:val="none"/>
        </w:rPr>
        <w:t>May – National Executive Meetings</w:t>
      </w:r>
    </w:p>
    <w:p w14:paraId="1BDFC3A0" w14:textId="6074F8B5" w:rsidR="002A303E" w:rsidRDefault="002A303E" w:rsidP="003724F2">
      <w:pPr>
        <w:spacing w:after="0" w:line="276" w:lineRule="auto"/>
        <w:rPr>
          <w:rFonts w:ascii="Arial" w:hAnsi="Arial" w:cs="Arial"/>
          <w:kern w:val="0"/>
          <w14:ligatures w14:val="none"/>
        </w:rPr>
      </w:pPr>
      <w:r>
        <w:rPr>
          <w:rFonts w:ascii="Arial" w:hAnsi="Arial" w:cs="Arial"/>
          <w:kern w:val="0"/>
          <w14:ligatures w14:val="none"/>
        </w:rPr>
        <w:t xml:space="preserve">25 May </w:t>
      </w:r>
      <w:r w:rsidR="00AF039A">
        <w:rPr>
          <w:rFonts w:ascii="Arial" w:hAnsi="Arial" w:cs="Arial"/>
          <w:kern w:val="0"/>
          <w14:ligatures w14:val="none"/>
        </w:rPr>
        <w:t>–</w:t>
      </w:r>
      <w:r>
        <w:rPr>
          <w:rFonts w:ascii="Arial" w:hAnsi="Arial" w:cs="Arial"/>
          <w:kern w:val="0"/>
          <w14:ligatures w14:val="none"/>
        </w:rPr>
        <w:t xml:space="preserve"> </w:t>
      </w:r>
      <w:r w:rsidR="00AF039A">
        <w:rPr>
          <w:rFonts w:ascii="Arial" w:hAnsi="Arial" w:cs="Arial"/>
          <w:kern w:val="0"/>
          <w14:ligatures w14:val="none"/>
        </w:rPr>
        <w:t>01 June – PSAC Triennial Convention</w:t>
      </w:r>
    </w:p>
    <w:p w14:paraId="2719CD7A" w14:textId="7437C9A0" w:rsidR="00551718" w:rsidRDefault="00551718" w:rsidP="003724F2">
      <w:pPr>
        <w:spacing w:after="0" w:line="276" w:lineRule="auto"/>
        <w:rPr>
          <w:rFonts w:ascii="Arial" w:hAnsi="Arial" w:cs="Arial"/>
          <w:kern w:val="0"/>
          <w14:ligatures w14:val="none"/>
        </w:rPr>
      </w:pPr>
      <w:r>
        <w:rPr>
          <w:rFonts w:ascii="Arial" w:hAnsi="Arial" w:cs="Arial"/>
          <w:kern w:val="0"/>
          <w14:ligatures w14:val="none"/>
        </w:rPr>
        <w:t>04 June – NPF Strike Meeting</w:t>
      </w:r>
    </w:p>
    <w:p w14:paraId="5AC4CC09" w14:textId="215E7585" w:rsidR="00551718" w:rsidRDefault="001264AE" w:rsidP="003724F2">
      <w:pPr>
        <w:spacing w:after="0" w:line="276" w:lineRule="auto"/>
        <w:rPr>
          <w:rFonts w:ascii="Arial" w:hAnsi="Arial" w:cs="Arial"/>
          <w:kern w:val="0"/>
          <w14:ligatures w14:val="none"/>
        </w:rPr>
      </w:pPr>
      <w:r>
        <w:rPr>
          <w:rFonts w:ascii="Arial" w:hAnsi="Arial" w:cs="Arial"/>
          <w:kern w:val="0"/>
          <w14:ligatures w14:val="none"/>
        </w:rPr>
        <w:t>04 June – NOHSPC Meeting</w:t>
      </w:r>
    </w:p>
    <w:p w14:paraId="0D9B1C31" w14:textId="05E99838" w:rsidR="001264AE" w:rsidRDefault="0011785C" w:rsidP="003724F2">
      <w:pPr>
        <w:spacing w:after="0" w:line="276" w:lineRule="auto"/>
        <w:rPr>
          <w:rFonts w:ascii="Arial" w:hAnsi="Arial" w:cs="Arial"/>
          <w:kern w:val="0"/>
          <w14:ligatures w14:val="none"/>
        </w:rPr>
      </w:pPr>
      <w:r>
        <w:rPr>
          <w:rFonts w:ascii="Arial" w:hAnsi="Arial" w:cs="Arial"/>
          <w:kern w:val="0"/>
          <w14:ligatures w14:val="none"/>
        </w:rPr>
        <w:t>05 June – NPF Strike Meeting</w:t>
      </w:r>
    </w:p>
    <w:p w14:paraId="14FCBBAC" w14:textId="7964093F" w:rsidR="0011785C" w:rsidRDefault="0011785C" w:rsidP="003724F2">
      <w:pPr>
        <w:spacing w:after="0" w:line="276" w:lineRule="auto"/>
        <w:rPr>
          <w:rFonts w:ascii="Arial" w:hAnsi="Arial" w:cs="Arial"/>
          <w:kern w:val="0"/>
          <w14:ligatures w14:val="none"/>
        </w:rPr>
      </w:pPr>
      <w:r>
        <w:rPr>
          <w:rFonts w:ascii="Arial" w:hAnsi="Arial" w:cs="Arial"/>
          <w:kern w:val="0"/>
          <w14:ligatures w14:val="none"/>
        </w:rPr>
        <w:t>06 June – PEC Meeting</w:t>
      </w:r>
    </w:p>
    <w:p w14:paraId="14B38902" w14:textId="314709E8" w:rsidR="0011785C" w:rsidRDefault="00BB7006" w:rsidP="003724F2">
      <w:pPr>
        <w:spacing w:after="0" w:line="276" w:lineRule="auto"/>
        <w:rPr>
          <w:rFonts w:ascii="Arial" w:hAnsi="Arial" w:cs="Arial"/>
          <w:kern w:val="0"/>
          <w14:ligatures w14:val="none"/>
        </w:rPr>
      </w:pPr>
      <w:r>
        <w:rPr>
          <w:rFonts w:ascii="Arial" w:hAnsi="Arial" w:cs="Arial"/>
          <w:kern w:val="0"/>
          <w14:ligatures w14:val="none"/>
        </w:rPr>
        <w:t>14 June – NPF Strike Meeting</w:t>
      </w:r>
    </w:p>
    <w:p w14:paraId="6206FE6E" w14:textId="75D877C1" w:rsidR="00BB7006" w:rsidRDefault="0083067F" w:rsidP="003724F2">
      <w:pPr>
        <w:spacing w:after="0" w:line="276" w:lineRule="auto"/>
        <w:rPr>
          <w:rFonts w:ascii="Arial" w:hAnsi="Arial" w:cs="Arial"/>
          <w:kern w:val="0"/>
          <w14:ligatures w14:val="none"/>
        </w:rPr>
      </w:pPr>
      <w:r>
        <w:rPr>
          <w:rFonts w:ascii="Arial" w:hAnsi="Arial" w:cs="Arial"/>
          <w:kern w:val="0"/>
          <w14:ligatures w14:val="none"/>
        </w:rPr>
        <w:t>18 June - PEC Meeting</w:t>
      </w:r>
    </w:p>
    <w:p w14:paraId="4E97295A" w14:textId="1D081980" w:rsidR="0083067F" w:rsidRDefault="0083067F" w:rsidP="003724F2">
      <w:pPr>
        <w:spacing w:after="0" w:line="276" w:lineRule="auto"/>
        <w:rPr>
          <w:rFonts w:ascii="Arial" w:hAnsi="Arial" w:cs="Arial"/>
          <w:kern w:val="0"/>
          <w14:ligatures w14:val="none"/>
        </w:rPr>
      </w:pPr>
      <w:r>
        <w:rPr>
          <w:rFonts w:ascii="Arial" w:hAnsi="Arial" w:cs="Arial"/>
          <w:kern w:val="0"/>
          <w14:ligatures w14:val="none"/>
        </w:rPr>
        <w:t>19 June – NPF Strike Meeting</w:t>
      </w:r>
    </w:p>
    <w:p w14:paraId="21E8D95C" w14:textId="086DDBB4" w:rsidR="0083067F" w:rsidRDefault="00AC6694" w:rsidP="003724F2">
      <w:pPr>
        <w:spacing w:after="0" w:line="276" w:lineRule="auto"/>
        <w:rPr>
          <w:rFonts w:ascii="Arial" w:hAnsi="Arial" w:cs="Arial"/>
          <w:kern w:val="0"/>
          <w14:ligatures w14:val="none"/>
        </w:rPr>
      </w:pPr>
      <w:r>
        <w:rPr>
          <w:rFonts w:ascii="Arial" w:hAnsi="Arial" w:cs="Arial"/>
          <w:kern w:val="0"/>
          <w14:ligatures w14:val="none"/>
        </w:rPr>
        <w:t>21 June – NPF Strike Meeting</w:t>
      </w:r>
    </w:p>
    <w:p w14:paraId="7AB63DD1" w14:textId="0E4A3D20" w:rsidR="00AC6694" w:rsidRDefault="00CC6F9E" w:rsidP="003724F2">
      <w:pPr>
        <w:spacing w:after="0" w:line="276" w:lineRule="auto"/>
        <w:rPr>
          <w:rFonts w:ascii="Arial" w:hAnsi="Arial" w:cs="Arial"/>
          <w:kern w:val="0"/>
          <w14:ligatures w14:val="none"/>
        </w:rPr>
      </w:pPr>
      <w:r>
        <w:rPr>
          <w:rFonts w:ascii="Arial" w:hAnsi="Arial" w:cs="Arial"/>
          <w:kern w:val="0"/>
          <w14:ligatures w14:val="none"/>
        </w:rPr>
        <w:t>27 June – PEC Meeting</w:t>
      </w:r>
    </w:p>
    <w:p w14:paraId="0FA42E24" w14:textId="70B13E4B" w:rsidR="00433BE1" w:rsidRDefault="005356A0" w:rsidP="003724F2">
      <w:pPr>
        <w:spacing w:after="0" w:line="276" w:lineRule="auto"/>
        <w:rPr>
          <w:rFonts w:ascii="Arial" w:hAnsi="Arial" w:cs="Arial"/>
          <w:kern w:val="0"/>
          <w14:ligatures w14:val="none"/>
        </w:rPr>
      </w:pPr>
      <w:r>
        <w:rPr>
          <w:rFonts w:ascii="Arial" w:hAnsi="Arial" w:cs="Arial"/>
          <w:kern w:val="0"/>
          <w14:ligatures w14:val="none"/>
        </w:rPr>
        <w:t>04 July – PEC Meeting</w:t>
      </w:r>
    </w:p>
    <w:p w14:paraId="20A56A16" w14:textId="7CB7DF5F" w:rsidR="005356A0" w:rsidRDefault="004859D7" w:rsidP="003724F2">
      <w:pPr>
        <w:spacing w:after="0" w:line="276" w:lineRule="auto"/>
        <w:rPr>
          <w:rFonts w:ascii="Arial" w:hAnsi="Arial" w:cs="Arial"/>
          <w:kern w:val="0"/>
          <w14:ligatures w14:val="none"/>
        </w:rPr>
      </w:pPr>
      <w:r>
        <w:rPr>
          <w:rFonts w:ascii="Arial" w:hAnsi="Arial" w:cs="Arial"/>
          <w:kern w:val="0"/>
          <w14:ligatures w14:val="none"/>
        </w:rPr>
        <w:t>10 July – Co</w:t>
      </w:r>
      <w:r w:rsidR="00553C5E">
        <w:rPr>
          <w:rFonts w:ascii="Arial" w:hAnsi="Arial" w:cs="Arial"/>
          <w:kern w:val="0"/>
          <w14:ligatures w14:val="none"/>
        </w:rPr>
        <w:t>-</w:t>
      </w:r>
      <w:r>
        <w:rPr>
          <w:rFonts w:ascii="Arial" w:hAnsi="Arial" w:cs="Arial"/>
          <w:kern w:val="0"/>
          <w14:ligatures w14:val="none"/>
        </w:rPr>
        <w:t>Chair NOHSPC Meeting</w:t>
      </w:r>
    </w:p>
    <w:p w14:paraId="21FB86AC" w14:textId="76B47D2C" w:rsidR="004859D7" w:rsidRDefault="008A1DC2" w:rsidP="003724F2">
      <w:pPr>
        <w:spacing w:after="0" w:line="276" w:lineRule="auto"/>
        <w:rPr>
          <w:rFonts w:ascii="Arial" w:hAnsi="Arial" w:cs="Arial"/>
          <w:kern w:val="0"/>
          <w14:ligatures w14:val="none"/>
        </w:rPr>
      </w:pPr>
      <w:r>
        <w:rPr>
          <w:rFonts w:ascii="Arial" w:hAnsi="Arial" w:cs="Arial"/>
          <w:kern w:val="0"/>
          <w14:ligatures w14:val="none"/>
        </w:rPr>
        <w:t>18 July - PEC Meeting</w:t>
      </w:r>
    </w:p>
    <w:p w14:paraId="0FA1ED1F" w14:textId="34233E5F" w:rsidR="008A1DC2" w:rsidRDefault="00E3475B" w:rsidP="003724F2">
      <w:pPr>
        <w:spacing w:after="0" w:line="276" w:lineRule="auto"/>
        <w:rPr>
          <w:rFonts w:ascii="Arial" w:hAnsi="Arial" w:cs="Arial"/>
          <w:kern w:val="0"/>
          <w14:ligatures w14:val="none"/>
        </w:rPr>
      </w:pPr>
      <w:r>
        <w:rPr>
          <w:rFonts w:ascii="Arial" w:hAnsi="Arial" w:cs="Arial"/>
          <w:kern w:val="0"/>
          <w14:ligatures w14:val="none"/>
        </w:rPr>
        <w:t>22 July – PEC Meeting</w:t>
      </w:r>
    </w:p>
    <w:p w14:paraId="252B04C3" w14:textId="4006E5CB" w:rsidR="00E3475B" w:rsidRDefault="00E3475B" w:rsidP="003724F2">
      <w:pPr>
        <w:spacing w:after="0" w:line="276" w:lineRule="auto"/>
        <w:rPr>
          <w:rFonts w:ascii="Arial" w:hAnsi="Arial" w:cs="Arial"/>
          <w:kern w:val="0"/>
          <w14:ligatures w14:val="none"/>
        </w:rPr>
      </w:pPr>
      <w:r>
        <w:rPr>
          <w:rFonts w:ascii="Arial" w:hAnsi="Arial" w:cs="Arial"/>
          <w:kern w:val="0"/>
          <w14:ligatures w14:val="none"/>
        </w:rPr>
        <w:t>22 July – LRO Meeting</w:t>
      </w:r>
    </w:p>
    <w:p w14:paraId="1EDEBB4B" w14:textId="64F3EC29" w:rsidR="00E3475B" w:rsidRDefault="00553C5E" w:rsidP="003724F2">
      <w:pPr>
        <w:spacing w:after="0" w:line="276" w:lineRule="auto"/>
        <w:rPr>
          <w:rFonts w:ascii="Arial" w:hAnsi="Arial" w:cs="Arial"/>
          <w:kern w:val="0"/>
          <w14:ligatures w14:val="none"/>
        </w:rPr>
      </w:pPr>
      <w:r>
        <w:rPr>
          <w:rFonts w:ascii="Arial" w:hAnsi="Arial" w:cs="Arial"/>
          <w:kern w:val="0"/>
          <w14:ligatures w14:val="none"/>
        </w:rPr>
        <w:t>24 July – Co-Chair NOHSPC Meeting</w:t>
      </w:r>
    </w:p>
    <w:p w14:paraId="09B73B19" w14:textId="00FD8CB3" w:rsidR="00553C5E" w:rsidRDefault="000C5054" w:rsidP="003724F2">
      <w:pPr>
        <w:spacing w:after="0" w:line="276" w:lineRule="auto"/>
        <w:rPr>
          <w:rFonts w:ascii="Arial" w:hAnsi="Arial" w:cs="Arial"/>
          <w:kern w:val="0"/>
          <w14:ligatures w14:val="none"/>
        </w:rPr>
      </w:pPr>
      <w:r>
        <w:rPr>
          <w:rFonts w:ascii="Arial" w:hAnsi="Arial" w:cs="Arial"/>
          <w:kern w:val="0"/>
          <w14:ligatures w14:val="none"/>
        </w:rPr>
        <w:t>12 August - PEC Meeting</w:t>
      </w:r>
    </w:p>
    <w:p w14:paraId="402553AD" w14:textId="66FCE507" w:rsidR="000C5054" w:rsidRDefault="0098606C" w:rsidP="003724F2">
      <w:pPr>
        <w:spacing w:after="0" w:line="276" w:lineRule="auto"/>
        <w:rPr>
          <w:rFonts w:ascii="Arial" w:hAnsi="Arial" w:cs="Arial"/>
          <w:kern w:val="0"/>
          <w14:ligatures w14:val="none"/>
        </w:rPr>
      </w:pPr>
      <w:r>
        <w:rPr>
          <w:rFonts w:ascii="Arial" w:hAnsi="Arial" w:cs="Arial"/>
          <w:kern w:val="0"/>
          <w14:ligatures w14:val="none"/>
        </w:rPr>
        <w:t>20 August – PEC Meeting</w:t>
      </w:r>
    </w:p>
    <w:p w14:paraId="6F7C1346" w14:textId="27F99CE0" w:rsidR="0098606C" w:rsidRDefault="0098606C" w:rsidP="003724F2">
      <w:pPr>
        <w:spacing w:after="0" w:line="276" w:lineRule="auto"/>
        <w:rPr>
          <w:rFonts w:ascii="Arial" w:hAnsi="Arial" w:cs="Arial"/>
          <w:kern w:val="0"/>
          <w14:ligatures w14:val="none"/>
        </w:rPr>
      </w:pPr>
      <w:r>
        <w:rPr>
          <w:rFonts w:ascii="Arial" w:hAnsi="Arial" w:cs="Arial"/>
          <w:kern w:val="0"/>
          <w14:ligatures w14:val="none"/>
        </w:rPr>
        <w:t>21 August - Co-Chair NOHSPC Meeting</w:t>
      </w:r>
    </w:p>
    <w:p w14:paraId="6C7D1BDA" w14:textId="26F1ACEB" w:rsidR="0098606C" w:rsidRDefault="00EE435B" w:rsidP="003724F2">
      <w:pPr>
        <w:spacing w:after="0" w:line="276" w:lineRule="auto"/>
        <w:rPr>
          <w:rFonts w:ascii="Arial" w:hAnsi="Arial" w:cs="Arial"/>
          <w:kern w:val="0"/>
          <w14:ligatures w14:val="none"/>
        </w:rPr>
      </w:pPr>
      <w:r>
        <w:rPr>
          <w:rFonts w:ascii="Arial" w:hAnsi="Arial" w:cs="Arial"/>
          <w:kern w:val="0"/>
          <w14:ligatures w14:val="none"/>
        </w:rPr>
        <w:t>27 August – National Executive Meeting</w:t>
      </w:r>
    </w:p>
    <w:p w14:paraId="6F409FA5" w14:textId="7CFB8AB1" w:rsidR="00EE435B" w:rsidRDefault="00F63A94" w:rsidP="003724F2">
      <w:pPr>
        <w:spacing w:after="0" w:line="276" w:lineRule="auto"/>
        <w:rPr>
          <w:rFonts w:ascii="Arial" w:hAnsi="Arial" w:cs="Arial"/>
          <w:kern w:val="0"/>
          <w14:ligatures w14:val="none"/>
        </w:rPr>
      </w:pPr>
      <w:r>
        <w:rPr>
          <w:rFonts w:ascii="Arial" w:hAnsi="Arial" w:cs="Arial"/>
          <w:kern w:val="0"/>
          <w14:ligatures w14:val="none"/>
        </w:rPr>
        <w:t>28 August – Meeting with National President</w:t>
      </w:r>
    </w:p>
    <w:p w14:paraId="2365072A" w14:textId="5E4E4061" w:rsidR="00F63A94" w:rsidRDefault="00F63A94" w:rsidP="003724F2">
      <w:pPr>
        <w:spacing w:after="0" w:line="276" w:lineRule="auto"/>
        <w:rPr>
          <w:rFonts w:ascii="Arial" w:hAnsi="Arial" w:cs="Arial"/>
          <w:kern w:val="0"/>
          <w14:ligatures w14:val="none"/>
        </w:rPr>
      </w:pPr>
      <w:r>
        <w:rPr>
          <w:rFonts w:ascii="Arial" w:hAnsi="Arial" w:cs="Arial"/>
          <w:kern w:val="0"/>
          <w14:ligatures w14:val="none"/>
        </w:rPr>
        <w:t>28 August – COMTRA Meeting</w:t>
      </w:r>
    </w:p>
    <w:p w14:paraId="17F18A95" w14:textId="5BE29A9E" w:rsidR="00F63A94" w:rsidRDefault="00B26F90" w:rsidP="003724F2">
      <w:pPr>
        <w:spacing w:after="0" w:line="276" w:lineRule="auto"/>
        <w:rPr>
          <w:rFonts w:ascii="Arial" w:hAnsi="Arial" w:cs="Arial"/>
          <w:kern w:val="0"/>
          <w14:ligatures w14:val="none"/>
        </w:rPr>
      </w:pPr>
      <w:r>
        <w:rPr>
          <w:rFonts w:ascii="Arial" w:hAnsi="Arial" w:cs="Arial"/>
          <w:kern w:val="0"/>
          <w14:ligatures w14:val="none"/>
        </w:rPr>
        <w:t>29 August – NOHSPC pre-meeting</w:t>
      </w:r>
    </w:p>
    <w:p w14:paraId="3E013CCB" w14:textId="2636E24B"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05 September – NOHSPC Meeting</w:t>
      </w:r>
    </w:p>
    <w:p w14:paraId="299F1101" w14:textId="25AD392B"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18 - 20 September - COMTRA</w:t>
      </w:r>
    </w:p>
    <w:p w14:paraId="4710143D" w14:textId="77777777" w:rsidR="003724F2" w:rsidRDefault="003724F2" w:rsidP="003724F2">
      <w:pPr>
        <w:pStyle w:val="xmsonormal"/>
        <w:spacing w:line="276" w:lineRule="auto"/>
        <w:rPr>
          <w:rFonts w:ascii="Arial" w:hAnsi="Arial" w:cs="Arial"/>
          <w:sz w:val="24"/>
          <w:szCs w:val="24"/>
          <w:lang w:val="en-US"/>
        </w:rPr>
      </w:pPr>
      <w:r w:rsidRPr="000D0670">
        <w:rPr>
          <w:rFonts w:ascii="Arial Black" w:hAnsi="Arial Black" w:cs="Arial"/>
          <w:color w:val="2F5496" w:themeColor="accent1" w:themeShade="BF"/>
          <w:sz w:val="24"/>
          <w:szCs w:val="24"/>
        </w:rPr>
        <w:lastRenderedPageBreak/>
        <w:t>N</w:t>
      </w:r>
      <w:r w:rsidRPr="000D0670">
        <w:rPr>
          <w:rFonts w:ascii="Arial Black" w:hAnsi="Arial Black"/>
          <w:color w:val="2F5496" w:themeColor="accent1" w:themeShade="BF"/>
          <w:sz w:val="24"/>
          <w:szCs w:val="24"/>
        </w:rPr>
        <w:t>P</w:t>
      </w:r>
      <w:r w:rsidRPr="003F2B93">
        <w:rPr>
          <w:rFonts w:ascii="Arial Black" w:hAnsi="Arial Black"/>
          <w:color w:val="2F5496" w:themeColor="accent1" w:themeShade="BF"/>
          <w:sz w:val="24"/>
          <w:szCs w:val="24"/>
        </w:rPr>
        <w:t>F REPORT (continued)</w:t>
      </w:r>
    </w:p>
    <w:p w14:paraId="0DAAE8DC" w14:textId="77777777" w:rsidR="003724F2" w:rsidRDefault="003724F2" w:rsidP="003724F2">
      <w:pPr>
        <w:spacing w:after="0" w:line="276" w:lineRule="auto"/>
        <w:rPr>
          <w:rFonts w:ascii="Arial" w:hAnsi="Arial" w:cs="Arial"/>
          <w:kern w:val="0"/>
          <w14:ligatures w14:val="none"/>
        </w:rPr>
      </w:pPr>
    </w:p>
    <w:p w14:paraId="3C459ED1" w14:textId="77777777" w:rsidR="003724F2" w:rsidRDefault="003724F2" w:rsidP="003724F2">
      <w:pPr>
        <w:spacing w:after="0" w:line="276" w:lineRule="auto"/>
        <w:rPr>
          <w:rFonts w:ascii="Arial" w:hAnsi="Arial" w:cs="Arial"/>
          <w:kern w:val="0"/>
          <w14:ligatures w14:val="none"/>
        </w:rPr>
      </w:pPr>
      <w:r>
        <w:rPr>
          <w:rFonts w:ascii="Arial" w:hAnsi="Arial" w:cs="Arial"/>
          <w:kern w:val="0"/>
          <w14:ligatures w14:val="none"/>
        </w:rPr>
        <w:t>24 September – NPF Benefit Renewal Plan</w:t>
      </w:r>
    </w:p>
    <w:p w14:paraId="723B17C5" w14:textId="70B3EC5A"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24 September – LRO Meeting</w:t>
      </w:r>
    </w:p>
    <w:p w14:paraId="3C87C7BE" w14:textId="08E798D4"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26 September – NPF Lay Off Meeting</w:t>
      </w:r>
    </w:p>
    <w:p w14:paraId="72BE7F1E" w14:textId="0E3DA744"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08 October – PEC Meeting</w:t>
      </w:r>
    </w:p>
    <w:p w14:paraId="24FDDD3A" w14:textId="136FC558"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09 October - PEC Meeting</w:t>
      </w:r>
    </w:p>
    <w:p w14:paraId="0FC88FCD" w14:textId="610BB529"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10 October – PEC Meeting</w:t>
      </w:r>
    </w:p>
    <w:p w14:paraId="28C590BB" w14:textId="3A9E4CD5"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15 October - PEC Meeting</w:t>
      </w:r>
    </w:p>
    <w:p w14:paraId="346D3C03" w14:textId="36B8C6D0"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16 October - PEC Meeting</w:t>
      </w:r>
    </w:p>
    <w:p w14:paraId="19F1F7F1" w14:textId="0A67EAB8"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21 October - PEC Meeting</w:t>
      </w:r>
    </w:p>
    <w:p w14:paraId="6D013D40" w14:textId="3D2FF6F3"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23 October - PEC Meeting</w:t>
      </w:r>
    </w:p>
    <w:p w14:paraId="4B719242" w14:textId="7AAE0CB9"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24 October - PEC Meeting</w:t>
      </w:r>
    </w:p>
    <w:p w14:paraId="49659461" w14:textId="2E2863AF" w:rsidR="00B26F90" w:rsidRDefault="00B26F90" w:rsidP="003724F2">
      <w:pPr>
        <w:spacing w:after="0" w:line="276" w:lineRule="auto"/>
        <w:rPr>
          <w:rFonts w:ascii="Arial" w:hAnsi="Arial" w:cs="Arial"/>
          <w:kern w:val="0"/>
          <w14:ligatures w14:val="none"/>
        </w:rPr>
      </w:pPr>
      <w:r>
        <w:rPr>
          <w:rFonts w:ascii="Arial" w:hAnsi="Arial" w:cs="Arial"/>
          <w:kern w:val="0"/>
          <w14:ligatures w14:val="none"/>
        </w:rPr>
        <w:t>25 October – PEC Meeting</w:t>
      </w:r>
      <w:r>
        <w:rPr>
          <w:rFonts w:ascii="Arial" w:hAnsi="Arial" w:cs="Arial"/>
          <w:kern w:val="0"/>
          <w14:ligatures w14:val="none"/>
        </w:rPr>
        <w:tab/>
      </w:r>
    </w:p>
    <w:p w14:paraId="308AEBAE" w14:textId="77777777" w:rsidR="003724F2" w:rsidRDefault="003724F2" w:rsidP="003724F2">
      <w:pPr>
        <w:spacing w:after="0" w:line="276" w:lineRule="auto"/>
        <w:rPr>
          <w:rFonts w:ascii="Arial" w:hAnsi="Arial" w:cs="Arial"/>
          <w:kern w:val="0"/>
          <w14:ligatures w14:val="none"/>
        </w:rPr>
      </w:pPr>
      <w:r>
        <w:rPr>
          <w:rFonts w:ascii="Arial" w:hAnsi="Arial" w:cs="Arial"/>
          <w:kern w:val="0"/>
          <w14:ligatures w14:val="none"/>
        </w:rPr>
        <w:t>25 October – Co-Chair NOHSPC Meeting</w:t>
      </w:r>
    </w:p>
    <w:p w14:paraId="39780EDA" w14:textId="6E785145"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30 October – 01 November – Suffield AGM</w:t>
      </w:r>
    </w:p>
    <w:p w14:paraId="66257AD1" w14:textId="006FE042"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31 October – Bargaining Meeting</w:t>
      </w:r>
    </w:p>
    <w:p w14:paraId="5B19A427" w14:textId="488EA65A"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04 November – PEC Meeting</w:t>
      </w:r>
    </w:p>
    <w:p w14:paraId="7FD41C6D" w14:textId="79163F11"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 xml:space="preserve">05 November </w:t>
      </w:r>
      <w:proofErr w:type="gramStart"/>
      <w:r>
        <w:rPr>
          <w:rFonts w:ascii="Arial" w:hAnsi="Arial" w:cs="Arial"/>
          <w:kern w:val="0"/>
          <w14:ligatures w14:val="none"/>
        </w:rPr>
        <w:t>-  60380</w:t>
      </w:r>
      <w:proofErr w:type="gramEnd"/>
      <w:r>
        <w:rPr>
          <w:rFonts w:ascii="Arial" w:hAnsi="Arial" w:cs="Arial"/>
          <w:kern w:val="0"/>
          <w14:ligatures w14:val="none"/>
        </w:rPr>
        <w:t xml:space="preserve"> Gagetown/</w:t>
      </w:r>
      <w:proofErr w:type="spellStart"/>
      <w:r>
        <w:rPr>
          <w:rFonts w:ascii="Arial" w:hAnsi="Arial" w:cs="Arial"/>
          <w:kern w:val="0"/>
          <w14:ligatures w14:val="none"/>
        </w:rPr>
        <w:t>Goosebay</w:t>
      </w:r>
      <w:proofErr w:type="spellEnd"/>
      <w:r>
        <w:rPr>
          <w:rFonts w:ascii="Arial" w:hAnsi="Arial" w:cs="Arial"/>
          <w:kern w:val="0"/>
          <w14:ligatures w14:val="none"/>
        </w:rPr>
        <w:t xml:space="preserve"> Meeting</w:t>
      </w:r>
    </w:p>
    <w:p w14:paraId="4004DCA8" w14:textId="7812C12F"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06 November – PEC Meeting</w:t>
      </w:r>
    </w:p>
    <w:p w14:paraId="7D0B0433" w14:textId="256D9FCB"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07 November - PEC Meeting</w:t>
      </w:r>
    </w:p>
    <w:p w14:paraId="570D057E" w14:textId="04388FE3"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07 November – 00683 Trenton Bargaining Meeting</w:t>
      </w:r>
    </w:p>
    <w:p w14:paraId="2DA4ED58" w14:textId="042151C6"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08 November - PEC Meeting</w:t>
      </w:r>
    </w:p>
    <w:p w14:paraId="079C59F6" w14:textId="2B97CC14"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12 November – 00683 Trenton AGM Prep Meeting</w:t>
      </w:r>
    </w:p>
    <w:p w14:paraId="48B74B49" w14:textId="1A86D5D2"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20 November – UNDE Honour &amp; Awards Meeting</w:t>
      </w:r>
    </w:p>
    <w:p w14:paraId="4985CDAF" w14:textId="07803E8D"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20 November – LRO Meeting</w:t>
      </w:r>
    </w:p>
    <w:p w14:paraId="50070F33" w14:textId="6CDE1AED"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21 November – 70682 Ottawa AGM</w:t>
      </w:r>
    </w:p>
    <w:p w14:paraId="06FC0FB5" w14:textId="6B8CFD46"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21 November – PEC Meeting</w:t>
      </w:r>
    </w:p>
    <w:p w14:paraId="3B2181BD" w14:textId="57641181"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25 November – 00680 Petawawa AGM</w:t>
      </w:r>
    </w:p>
    <w:p w14:paraId="6C8DFA3F" w14:textId="4A0306A5"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27 November – 00683 Trenton AGM</w:t>
      </w:r>
    </w:p>
    <w:p w14:paraId="5D7986F0" w14:textId="153B0E4A"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28 November – Co-Chair NOHSPC Meeting</w:t>
      </w:r>
    </w:p>
    <w:p w14:paraId="349996A0" w14:textId="225857B1" w:rsidR="005D2253" w:rsidRDefault="005D2253" w:rsidP="003724F2">
      <w:pPr>
        <w:spacing w:after="0" w:line="276" w:lineRule="auto"/>
        <w:rPr>
          <w:rFonts w:ascii="Arial" w:hAnsi="Arial" w:cs="Arial"/>
          <w:kern w:val="0"/>
          <w14:ligatures w14:val="none"/>
        </w:rPr>
      </w:pPr>
      <w:r>
        <w:rPr>
          <w:rFonts w:ascii="Arial" w:hAnsi="Arial" w:cs="Arial"/>
          <w:kern w:val="0"/>
          <w14:ligatures w14:val="none"/>
        </w:rPr>
        <w:t>29 November – PEC Meeting</w:t>
      </w:r>
    </w:p>
    <w:sectPr w:rsidR="005D2253" w:rsidSect="00695AB9">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3B57"/>
    <w:multiLevelType w:val="hybridMultilevel"/>
    <w:tmpl w:val="7870EA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4C910CA"/>
    <w:multiLevelType w:val="hybridMultilevel"/>
    <w:tmpl w:val="11289704"/>
    <w:lvl w:ilvl="0" w:tplc="00F0327C">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D31BA2"/>
    <w:multiLevelType w:val="hybridMultilevel"/>
    <w:tmpl w:val="17264B40"/>
    <w:lvl w:ilvl="0" w:tplc="5EC64328">
      <w:numFmt w:val="bullet"/>
      <w:lvlText w:val=""/>
      <w:lvlJc w:val="left"/>
      <w:pPr>
        <w:ind w:left="720" w:hanging="360"/>
      </w:pPr>
      <w:rPr>
        <w:rFonts w:ascii="Symbol" w:eastAsiaTheme="minorHAnsi" w:hAnsi="Symbol" w:cstheme="minorHAnsi"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4489435">
    <w:abstractNumId w:val="2"/>
  </w:num>
  <w:num w:numId="2" w16cid:durableId="1532842176">
    <w:abstractNumId w:val="0"/>
  </w:num>
  <w:num w:numId="3" w16cid:durableId="24373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B"/>
    <w:rsid w:val="000005B7"/>
    <w:rsid w:val="00004E7A"/>
    <w:rsid w:val="00005F96"/>
    <w:rsid w:val="00006FBA"/>
    <w:rsid w:val="0001041B"/>
    <w:rsid w:val="00013815"/>
    <w:rsid w:val="00021272"/>
    <w:rsid w:val="0002127A"/>
    <w:rsid w:val="00035DBE"/>
    <w:rsid w:val="000402C0"/>
    <w:rsid w:val="00043B78"/>
    <w:rsid w:val="00050409"/>
    <w:rsid w:val="00067F7F"/>
    <w:rsid w:val="000739C3"/>
    <w:rsid w:val="0007489C"/>
    <w:rsid w:val="00075AA1"/>
    <w:rsid w:val="00085D94"/>
    <w:rsid w:val="00095E64"/>
    <w:rsid w:val="000A4DB7"/>
    <w:rsid w:val="000A68CD"/>
    <w:rsid w:val="000C2633"/>
    <w:rsid w:val="000C5054"/>
    <w:rsid w:val="000D0670"/>
    <w:rsid w:val="000D32AD"/>
    <w:rsid w:val="000D6F41"/>
    <w:rsid w:val="000D7A6E"/>
    <w:rsid w:val="000E0D72"/>
    <w:rsid w:val="000E140F"/>
    <w:rsid w:val="000E5DC8"/>
    <w:rsid w:val="000F07AD"/>
    <w:rsid w:val="000F5BEF"/>
    <w:rsid w:val="001023E2"/>
    <w:rsid w:val="001027F0"/>
    <w:rsid w:val="00104CB1"/>
    <w:rsid w:val="0011061D"/>
    <w:rsid w:val="00112576"/>
    <w:rsid w:val="00112E01"/>
    <w:rsid w:val="00113404"/>
    <w:rsid w:val="0011785C"/>
    <w:rsid w:val="001261C1"/>
    <w:rsid w:val="0012636B"/>
    <w:rsid w:val="001264AE"/>
    <w:rsid w:val="00150B39"/>
    <w:rsid w:val="00164FB8"/>
    <w:rsid w:val="00167FD1"/>
    <w:rsid w:val="00174F48"/>
    <w:rsid w:val="0017542C"/>
    <w:rsid w:val="001864A3"/>
    <w:rsid w:val="00187ABC"/>
    <w:rsid w:val="001A041E"/>
    <w:rsid w:val="001A1AA7"/>
    <w:rsid w:val="001B10FD"/>
    <w:rsid w:val="001B3941"/>
    <w:rsid w:val="001B53A9"/>
    <w:rsid w:val="001C2A18"/>
    <w:rsid w:val="001E1928"/>
    <w:rsid w:val="001F733D"/>
    <w:rsid w:val="00215F3A"/>
    <w:rsid w:val="002355AE"/>
    <w:rsid w:val="00253859"/>
    <w:rsid w:val="00260A16"/>
    <w:rsid w:val="0026108B"/>
    <w:rsid w:val="00266010"/>
    <w:rsid w:val="00281FA3"/>
    <w:rsid w:val="00282966"/>
    <w:rsid w:val="002832BE"/>
    <w:rsid w:val="002851ED"/>
    <w:rsid w:val="00287FA1"/>
    <w:rsid w:val="00295CA7"/>
    <w:rsid w:val="002960BA"/>
    <w:rsid w:val="00297069"/>
    <w:rsid w:val="002A303E"/>
    <w:rsid w:val="002A31B2"/>
    <w:rsid w:val="002A3D0D"/>
    <w:rsid w:val="002A62EF"/>
    <w:rsid w:val="002B1235"/>
    <w:rsid w:val="002B4D86"/>
    <w:rsid w:val="002B5D9D"/>
    <w:rsid w:val="002C091B"/>
    <w:rsid w:val="002D30A6"/>
    <w:rsid w:val="002E05EE"/>
    <w:rsid w:val="002E06F7"/>
    <w:rsid w:val="002E4945"/>
    <w:rsid w:val="002E4BBD"/>
    <w:rsid w:val="00306CFE"/>
    <w:rsid w:val="00310CE5"/>
    <w:rsid w:val="00314214"/>
    <w:rsid w:val="0032188B"/>
    <w:rsid w:val="00322740"/>
    <w:rsid w:val="003234BF"/>
    <w:rsid w:val="00332CAF"/>
    <w:rsid w:val="0033485A"/>
    <w:rsid w:val="00336E1F"/>
    <w:rsid w:val="0034690F"/>
    <w:rsid w:val="003529B8"/>
    <w:rsid w:val="0035482D"/>
    <w:rsid w:val="00356969"/>
    <w:rsid w:val="00364F11"/>
    <w:rsid w:val="0037053A"/>
    <w:rsid w:val="003724F2"/>
    <w:rsid w:val="00377D54"/>
    <w:rsid w:val="003827BC"/>
    <w:rsid w:val="00382AF6"/>
    <w:rsid w:val="003971A0"/>
    <w:rsid w:val="003A0FB5"/>
    <w:rsid w:val="003A20A3"/>
    <w:rsid w:val="003A3F33"/>
    <w:rsid w:val="003A40D0"/>
    <w:rsid w:val="003A698A"/>
    <w:rsid w:val="003B0461"/>
    <w:rsid w:val="003B0C60"/>
    <w:rsid w:val="003B533F"/>
    <w:rsid w:val="003B55A6"/>
    <w:rsid w:val="003D3153"/>
    <w:rsid w:val="003E19A2"/>
    <w:rsid w:val="003E2135"/>
    <w:rsid w:val="003E551D"/>
    <w:rsid w:val="003F2B93"/>
    <w:rsid w:val="003F67F1"/>
    <w:rsid w:val="004138BC"/>
    <w:rsid w:val="004171B4"/>
    <w:rsid w:val="00433BE1"/>
    <w:rsid w:val="00440E97"/>
    <w:rsid w:val="0044187D"/>
    <w:rsid w:val="00455B87"/>
    <w:rsid w:val="00463C5C"/>
    <w:rsid w:val="00464E81"/>
    <w:rsid w:val="004673B2"/>
    <w:rsid w:val="00467519"/>
    <w:rsid w:val="00481543"/>
    <w:rsid w:val="004850B0"/>
    <w:rsid w:val="004859D7"/>
    <w:rsid w:val="00494CAE"/>
    <w:rsid w:val="004A0152"/>
    <w:rsid w:val="004A5B4A"/>
    <w:rsid w:val="004B3406"/>
    <w:rsid w:val="004C0364"/>
    <w:rsid w:val="004C0510"/>
    <w:rsid w:val="004C5CBA"/>
    <w:rsid w:val="004C76B8"/>
    <w:rsid w:val="004D752A"/>
    <w:rsid w:val="004F1B14"/>
    <w:rsid w:val="004F5C07"/>
    <w:rsid w:val="005074FD"/>
    <w:rsid w:val="00532DC0"/>
    <w:rsid w:val="0053529A"/>
    <w:rsid w:val="005356A0"/>
    <w:rsid w:val="00540364"/>
    <w:rsid w:val="00540E1C"/>
    <w:rsid w:val="00542B65"/>
    <w:rsid w:val="00551718"/>
    <w:rsid w:val="0055203D"/>
    <w:rsid w:val="00553C5E"/>
    <w:rsid w:val="00554507"/>
    <w:rsid w:val="005552A4"/>
    <w:rsid w:val="0056038A"/>
    <w:rsid w:val="0056272E"/>
    <w:rsid w:val="00567772"/>
    <w:rsid w:val="005735FC"/>
    <w:rsid w:val="0058183E"/>
    <w:rsid w:val="005833E2"/>
    <w:rsid w:val="00583B7B"/>
    <w:rsid w:val="00585C42"/>
    <w:rsid w:val="00591F51"/>
    <w:rsid w:val="0059378F"/>
    <w:rsid w:val="00593792"/>
    <w:rsid w:val="00596F95"/>
    <w:rsid w:val="005A363E"/>
    <w:rsid w:val="005B0B75"/>
    <w:rsid w:val="005B0BF4"/>
    <w:rsid w:val="005B2975"/>
    <w:rsid w:val="005B5B5D"/>
    <w:rsid w:val="005C55D5"/>
    <w:rsid w:val="005C577E"/>
    <w:rsid w:val="005D0CBC"/>
    <w:rsid w:val="005D2253"/>
    <w:rsid w:val="005F51F0"/>
    <w:rsid w:val="00602E67"/>
    <w:rsid w:val="00613CFA"/>
    <w:rsid w:val="0062181B"/>
    <w:rsid w:val="006305A9"/>
    <w:rsid w:val="006305FB"/>
    <w:rsid w:val="006358CA"/>
    <w:rsid w:val="00635F26"/>
    <w:rsid w:val="0064711C"/>
    <w:rsid w:val="00657C72"/>
    <w:rsid w:val="00663ECA"/>
    <w:rsid w:val="006646EF"/>
    <w:rsid w:val="00673AB6"/>
    <w:rsid w:val="006809A8"/>
    <w:rsid w:val="00681375"/>
    <w:rsid w:val="006914F3"/>
    <w:rsid w:val="00695AB9"/>
    <w:rsid w:val="006A19A8"/>
    <w:rsid w:val="006A28FE"/>
    <w:rsid w:val="006A3790"/>
    <w:rsid w:val="006B3EEF"/>
    <w:rsid w:val="006B40B8"/>
    <w:rsid w:val="006D2C8A"/>
    <w:rsid w:val="006D5D12"/>
    <w:rsid w:val="006E56AB"/>
    <w:rsid w:val="006E5E00"/>
    <w:rsid w:val="006F3952"/>
    <w:rsid w:val="006F7829"/>
    <w:rsid w:val="00710FFD"/>
    <w:rsid w:val="00714A4C"/>
    <w:rsid w:val="00720673"/>
    <w:rsid w:val="00731C28"/>
    <w:rsid w:val="00735F73"/>
    <w:rsid w:val="00742585"/>
    <w:rsid w:val="007426A2"/>
    <w:rsid w:val="00747763"/>
    <w:rsid w:val="00750CDB"/>
    <w:rsid w:val="00755D53"/>
    <w:rsid w:val="00756F59"/>
    <w:rsid w:val="007638CE"/>
    <w:rsid w:val="00765D62"/>
    <w:rsid w:val="00766AEF"/>
    <w:rsid w:val="00784825"/>
    <w:rsid w:val="00786225"/>
    <w:rsid w:val="007B1CEB"/>
    <w:rsid w:val="007B6F9D"/>
    <w:rsid w:val="007C062C"/>
    <w:rsid w:val="007D01BE"/>
    <w:rsid w:val="007D1505"/>
    <w:rsid w:val="007D5DED"/>
    <w:rsid w:val="007D5E92"/>
    <w:rsid w:val="007D6994"/>
    <w:rsid w:val="007F1113"/>
    <w:rsid w:val="007F123C"/>
    <w:rsid w:val="007F5AFA"/>
    <w:rsid w:val="00803D82"/>
    <w:rsid w:val="00821A3D"/>
    <w:rsid w:val="0083067F"/>
    <w:rsid w:val="00841314"/>
    <w:rsid w:val="00855079"/>
    <w:rsid w:val="0086016D"/>
    <w:rsid w:val="008821E9"/>
    <w:rsid w:val="00884313"/>
    <w:rsid w:val="0088635E"/>
    <w:rsid w:val="008943B3"/>
    <w:rsid w:val="008A01F9"/>
    <w:rsid w:val="008A1DC2"/>
    <w:rsid w:val="008A2CCA"/>
    <w:rsid w:val="008B57C0"/>
    <w:rsid w:val="008B6D7A"/>
    <w:rsid w:val="008B786A"/>
    <w:rsid w:val="008C2D6C"/>
    <w:rsid w:val="008C2E3E"/>
    <w:rsid w:val="008C61ED"/>
    <w:rsid w:val="008C7F68"/>
    <w:rsid w:val="008D075C"/>
    <w:rsid w:val="008F05F9"/>
    <w:rsid w:val="008F1D6E"/>
    <w:rsid w:val="008F29EA"/>
    <w:rsid w:val="008F6684"/>
    <w:rsid w:val="008F7C72"/>
    <w:rsid w:val="00900CE6"/>
    <w:rsid w:val="00906C5F"/>
    <w:rsid w:val="00911CCE"/>
    <w:rsid w:val="009179AF"/>
    <w:rsid w:val="009221EC"/>
    <w:rsid w:val="009227AC"/>
    <w:rsid w:val="00925C8B"/>
    <w:rsid w:val="009323F8"/>
    <w:rsid w:val="00945F0F"/>
    <w:rsid w:val="00952852"/>
    <w:rsid w:val="0096192C"/>
    <w:rsid w:val="00970384"/>
    <w:rsid w:val="009705CA"/>
    <w:rsid w:val="0098235A"/>
    <w:rsid w:val="0098285E"/>
    <w:rsid w:val="0098606C"/>
    <w:rsid w:val="00990F89"/>
    <w:rsid w:val="00991FC0"/>
    <w:rsid w:val="00993780"/>
    <w:rsid w:val="009B25D8"/>
    <w:rsid w:val="009B29F1"/>
    <w:rsid w:val="009B414B"/>
    <w:rsid w:val="009B520A"/>
    <w:rsid w:val="009C4898"/>
    <w:rsid w:val="009C4BDB"/>
    <w:rsid w:val="009E4C7E"/>
    <w:rsid w:val="009E71A4"/>
    <w:rsid w:val="009E7CA3"/>
    <w:rsid w:val="009F04EB"/>
    <w:rsid w:val="009F54C2"/>
    <w:rsid w:val="009F54D3"/>
    <w:rsid w:val="009F5BC6"/>
    <w:rsid w:val="009F5D81"/>
    <w:rsid w:val="009F63AE"/>
    <w:rsid w:val="00A069A4"/>
    <w:rsid w:val="00A11791"/>
    <w:rsid w:val="00A14F49"/>
    <w:rsid w:val="00A15753"/>
    <w:rsid w:val="00A220C9"/>
    <w:rsid w:val="00A31103"/>
    <w:rsid w:val="00A3193F"/>
    <w:rsid w:val="00A40F51"/>
    <w:rsid w:val="00A41265"/>
    <w:rsid w:val="00A4693F"/>
    <w:rsid w:val="00A63463"/>
    <w:rsid w:val="00A70570"/>
    <w:rsid w:val="00A72706"/>
    <w:rsid w:val="00A8595A"/>
    <w:rsid w:val="00AA3AC6"/>
    <w:rsid w:val="00AB1B51"/>
    <w:rsid w:val="00AB3BA0"/>
    <w:rsid w:val="00AB5AC1"/>
    <w:rsid w:val="00AC082E"/>
    <w:rsid w:val="00AC4FCB"/>
    <w:rsid w:val="00AC6694"/>
    <w:rsid w:val="00AD669E"/>
    <w:rsid w:val="00AE0352"/>
    <w:rsid w:val="00AF039A"/>
    <w:rsid w:val="00B03082"/>
    <w:rsid w:val="00B04041"/>
    <w:rsid w:val="00B04454"/>
    <w:rsid w:val="00B11500"/>
    <w:rsid w:val="00B26F90"/>
    <w:rsid w:val="00B27794"/>
    <w:rsid w:val="00B34ED2"/>
    <w:rsid w:val="00B40879"/>
    <w:rsid w:val="00B4521B"/>
    <w:rsid w:val="00B537E6"/>
    <w:rsid w:val="00B60583"/>
    <w:rsid w:val="00B66E51"/>
    <w:rsid w:val="00B7229F"/>
    <w:rsid w:val="00B77F58"/>
    <w:rsid w:val="00B8357D"/>
    <w:rsid w:val="00B84B47"/>
    <w:rsid w:val="00B86F5C"/>
    <w:rsid w:val="00B87F91"/>
    <w:rsid w:val="00B90085"/>
    <w:rsid w:val="00B95F94"/>
    <w:rsid w:val="00B96C25"/>
    <w:rsid w:val="00BA4CEB"/>
    <w:rsid w:val="00BB42A8"/>
    <w:rsid w:val="00BB7006"/>
    <w:rsid w:val="00BB7E10"/>
    <w:rsid w:val="00BC3C42"/>
    <w:rsid w:val="00BC6741"/>
    <w:rsid w:val="00BD4A6E"/>
    <w:rsid w:val="00BE1C52"/>
    <w:rsid w:val="00C10DAE"/>
    <w:rsid w:val="00C12F21"/>
    <w:rsid w:val="00C131C0"/>
    <w:rsid w:val="00C24593"/>
    <w:rsid w:val="00C25088"/>
    <w:rsid w:val="00C30874"/>
    <w:rsid w:val="00C3214E"/>
    <w:rsid w:val="00C35B4B"/>
    <w:rsid w:val="00C400CE"/>
    <w:rsid w:val="00C46ECF"/>
    <w:rsid w:val="00C4736A"/>
    <w:rsid w:val="00C5206C"/>
    <w:rsid w:val="00C64985"/>
    <w:rsid w:val="00C64A9E"/>
    <w:rsid w:val="00C83848"/>
    <w:rsid w:val="00CA2E93"/>
    <w:rsid w:val="00CA58DA"/>
    <w:rsid w:val="00CB3123"/>
    <w:rsid w:val="00CB4986"/>
    <w:rsid w:val="00CC5C5F"/>
    <w:rsid w:val="00CC6F9E"/>
    <w:rsid w:val="00CD701D"/>
    <w:rsid w:val="00CE3BCF"/>
    <w:rsid w:val="00CE4915"/>
    <w:rsid w:val="00D115D8"/>
    <w:rsid w:val="00D147F7"/>
    <w:rsid w:val="00D1648A"/>
    <w:rsid w:val="00D25178"/>
    <w:rsid w:val="00D2560D"/>
    <w:rsid w:val="00D26997"/>
    <w:rsid w:val="00D274DB"/>
    <w:rsid w:val="00D34957"/>
    <w:rsid w:val="00D42DB5"/>
    <w:rsid w:val="00D52F54"/>
    <w:rsid w:val="00D5705F"/>
    <w:rsid w:val="00D61001"/>
    <w:rsid w:val="00D81567"/>
    <w:rsid w:val="00DB6EEF"/>
    <w:rsid w:val="00DC2802"/>
    <w:rsid w:val="00DD2E98"/>
    <w:rsid w:val="00DD4B7D"/>
    <w:rsid w:val="00DD6245"/>
    <w:rsid w:val="00DF61CE"/>
    <w:rsid w:val="00DF687E"/>
    <w:rsid w:val="00E00AFD"/>
    <w:rsid w:val="00E07871"/>
    <w:rsid w:val="00E11D16"/>
    <w:rsid w:val="00E15697"/>
    <w:rsid w:val="00E30E14"/>
    <w:rsid w:val="00E3475B"/>
    <w:rsid w:val="00E349C5"/>
    <w:rsid w:val="00E34D4D"/>
    <w:rsid w:val="00E44D37"/>
    <w:rsid w:val="00E47D90"/>
    <w:rsid w:val="00E47E19"/>
    <w:rsid w:val="00E553E4"/>
    <w:rsid w:val="00E64953"/>
    <w:rsid w:val="00E70736"/>
    <w:rsid w:val="00E77A3E"/>
    <w:rsid w:val="00E80ABE"/>
    <w:rsid w:val="00E82459"/>
    <w:rsid w:val="00E871A5"/>
    <w:rsid w:val="00E94ED2"/>
    <w:rsid w:val="00E97559"/>
    <w:rsid w:val="00EA210C"/>
    <w:rsid w:val="00EA78D0"/>
    <w:rsid w:val="00EA7B18"/>
    <w:rsid w:val="00EB1EB7"/>
    <w:rsid w:val="00ED4EC5"/>
    <w:rsid w:val="00EE0FF0"/>
    <w:rsid w:val="00EE435B"/>
    <w:rsid w:val="00EF0A08"/>
    <w:rsid w:val="00EF2387"/>
    <w:rsid w:val="00EF4473"/>
    <w:rsid w:val="00EF790A"/>
    <w:rsid w:val="00F033DE"/>
    <w:rsid w:val="00F04542"/>
    <w:rsid w:val="00F10F8B"/>
    <w:rsid w:val="00F22A5E"/>
    <w:rsid w:val="00F23954"/>
    <w:rsid w:val="00F24A77"/>
    <w:rsid w:val="00F24BA4"/>
    <w:rsid w:val="00F3090B"/>
    <w:rsid w:val="00F365A0"/>
    <w:rsid w:val="00F50969"/>
    <w:rsid w:val="00F61E03"/>
    <w:rsid w:val="00F63A94"/>
    <w:rsid w:val="00F71CA1"/>
    <w:rsid w:val="00F74C68"/>
    <w:rsid w:val="00F812DF"/>
    <w:rsid w:val="00F8538C"/>
    <w:rsid w:val="00F95298"/>
    <w:rsid w:val="00F96921"/>
    <w:rsid w:val="00FA144B"/>
    <w:rsid w:val="00FA1F3B"/>
    <w:rsid w:val="00FA39C4"/>
    <w:rsid w:val="00FA3C1F"/>
    <w:rsid w:val="00FB2C39"/>
    <w:rsid w:val="00FB39B3"/>
    <w:rsid w:val="00FC1270"/>
    <w:rsid w:val="00FD3FF7"/>
    <w:rsid w:val="00FD5A20"/>
    <w:rsid w:val="00FD7808"/>
    <w:rsid w:val="00FE2589"/>
    <w:rsid w:val="00FF11A6"/>
    <w:rsid w:val="00FF50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AC6A"/>
  <w15:chartTrackingRefBased/>
  <w15:docId w15:val="{DA237C90-F719-4863-BD89-663C3596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2A8"/>
    <w:pPr>
      <w:ind w:left="720"/>
      <w:contextualSpacing/>
    </w:pPr>
  </w:style>
  <w:style w:type="paragraph" w:customStyle="1" w:styleId="xmsobodytext">
    <w:name w:val="x_msobodytext"/>
    <w:basedOn w:val="Normal"/>
    <w:rsid w:val="00D61001"/>
    <w:pPr>
      <w:spacing w:after="240" w:line="360" w:lineRule="auto"/>
      <w:jc w:val="both"/>
    </w:pPr>
    <w:rPr>
      <w:rFonts w:ascii="Lucida Bright" w:hAnsi="Lucida Bright" w:cs="Calibri"/>
      <w:kern w:val="0"/>
      <w:lang w:eastAsia="en-CA"/>
      <w14:ligatures w14:val="none"/>
    </w:rPr>
  </w:style>
  <w:style w:type="paragraph" w:customStyle="1" w:styleId="xparagnum">
    <w:name w:val="x_paragnum"/>
    <w:basedOn w:val="Normal"/>
    <w:rsid w:val="00D61001"/>
    <w:pPr>
      <w:spacing w:after="240" w:line="360" w:lineRule="auto"/>
    </w:pPr>
    <w:rPr>
      <w:rFonts w:ascii="Lucida Bright" w:hAnsi="Lucida Bright" w:cs="Calibri"/>
      <w:kern w:val="0"/>
      <w:lang w:eastAsia="en-CA"/>
      <w14:ligatures w14:val="none"/>
    </w:rPr>
  </w:style>
  <w:style w:type="paragraph" w:customStyle="1" w:styleId="xmsonormal">
    <w:name w:val="x_msonormal"/>
    <w:basedOn w:val="Normal"/>
    <w:rsid w:val="0086016D"/>
    <w:pPr>
      <w:spacing w:after="0" w:line="240" w:lineRule="auto"/>
    </w:pPr>
    <w:rPr>
      <w:rFonts w:ascii="Calibri" w:hAnsi="Calibri" w:cs="Calibri"/>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3003">
      <w:bodyDiv w:val="1"/>
      <w:marLeft w:val="0"/>
      <w:marRight w:val="0"/>
      <w:marTop w:val="0"/>
      <w:marBottom w:val="0"/>
      <w:divBdr>
        <w:top w:val="none" w:sz="0" w:space="0" w:color="auto"/>
        <w:left w:val="none" w:sz="0" w:space="0" w:color="auto"/>
        <w:bottom w:val="none" w:sz="0" w:space="0" w:color="auto"/>
        <w:right w:val="none" w:sz="0" w:space="0" w:color="auto"/>
      </w:divBdr>
    </w:div>
    <w:div w:id="1067530983">
      <w:bodyDiv w:val="1"/>
      <w:marLeft w:val="0"/>
      <w:marRight w:val="0"/>
      <w:marTop w:val="0"/>
      <w:marBottom w:val="0"/>
      <w:divBdr>
        <w:top w:val="none" w:sz="0" w:space="0" w:color="auto"/>
        <w:left w:val="none" w:sz="0" w:space="0" w:color="auto"/>
        <w:bottom w:val="none" w:sz="0" w:space="0" w:color="auto"/>
        <w:right w:val="none" w:sz="0" w:space="0" w:color="auto"/>
      </w:divBdr>
    </w:div>
    <w:div w:id="1075780823">
      <w:bodyDiv w:val="1"/>
      <w:marLeft w:val="0"/>
      <w:marRight w:val="0"/>
      <w:marTop w:val="0"/>
      <w:marBottom w:val="0"/>
      <w:divBdr>
        <w:top w:val="none" w:sz="0" w:space="0" w:color="auto"/>
        <w:left w:val="none" w:sz="0" w:space="0" w:color="auto"/>
        <w:bottom w:val="none" w:sz="0" w:space="0" w:color="auto"/>
        <w:right w:val="none" w:sz="0" w:space="0" w:color="auto"/>
      </w:divBdr>
    </w:div>
    <w:div w:id="1198157478">
      <w:bodyDiv w:val="1"/>
      <w:marLeft w:val="0"/>
      <w:marRight w:val="0"/>
      <w:marTop w:val="0"/>
      <w:marBottom w:val="0"/>
      <w:divBdr>
        <w:top w:val="none" w:sz="0" w:space="0" w:color="auto"/>
        <w:left w:val="none" w:sz="0" w:space="0" w:color="auto"/>
        <w:bottom w:val="none" w:sz="0" w:space="0" w:color="auto"/>
        <w:right w:val="none" w:sz="0" w:space="0" w:color="auto"/>
      </w:divBdr>
    </w:div>
    <w:div w:id="18781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8E2CF-F720-43DE-9793-38723103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O'kane</dc:creator>
  <cp:keywords/>
  <dc:description/>
  <cp:lastModifiedBy>Sandra Mombourquette</cp:lastModifiedBy>
  <cp:revision>95</cp:revision>
  <dcterms:created xsi:type="dcterms:W3CDTF">2024-11-27T14:17:00Z</dcterms:created>
  <dcterms:modified xsi:type="dcterms:W3CDTF">2025-01-13T15:54:00Z</dcterms:modified>
</cp:coreProperties>
</file>