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41DC1" w14:textId="77777777" w:rsidR="009929C8" w:rsidRDefault="009929C8" w:rsidP="009929C8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19ECF8" wp14:editId="1DA4B7D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B5094" w14:textId="77777777" w:rsidR="009929C8" w:rsidRDefault="009929C8" w:rsidP="009929C8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B02BC8" wp14:editId="368C76BE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9E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145B5094" w14:textId="77777777" w:rsidR="009929C8" w:rsidRDefault="009929C8" w:rsidP="009929C8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B02BC8" wp14:editId="368C76BE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499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376"/>
        <w:gridCol w:w="3544"/>
        <w:gridCol w:w="1126"/>
      </w:tblGrid>
      <w:tr w:rsidR="009929C8" w:rsidRPr="00303F5E" w14:paraId="06219947" w14:textId="77777777" w:rsidTr="009929C8">
        <w:trPr>
          <w:trHeight w:val="295"/>
        </w:trPr>
        <w:tc>
          <w:tcPr>
            <w:tcW w:w="6046" w:type="dxa"/>
            <w:gridSpan w:val="3"/>
          </w:tcPr>
          <w:p w14:paraId="29E660F0" w14:textId="44931080" w:rsidR="009929C8" w:rsidRPr="00303F5E" w:rsidRDefault="004A0D26" w:rsidP="00A16555">
            <w:pPr>
              <w:pStyle w:val="Title"/>
              <w:ind w:left="0"/>
              <w:jc w:val="center"/>
              <w:rPr>
                <w:color w:val="000099"/>
              </w:rPr>
            </w:pPr>
            <w:r>
              <w:rPr>
                <w:color w:val="000099"/>
              </w:rPr>
              <w:t>CDSG 2</w:t>
            </w:r>
            <w:r w:rsidRPr="004A0D26">
              <w:rPr>
                <w:color w:val="000099"/>
                <w:vertAlign w:val="superscript"/>
              </w:rPr>
              <w:t>nd</w:t>
            </w:r>
            <w:r>
              <w:rPr>
                <w:color w:val="000099"/>
              </w:rPr>
              <w:t xml:space="preserve"> Div Report</w:t>
            </w:r>
          </w:p>
        </w:tc>
      </w:tr>
      <w:tr w:rsidR="009929C8" w:rsidRPr="00303F5E" w14:paraId="4744F67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5201F436" w14:textId="77777777" w:rsidR="009929C8" w:rsidRPr="00303F5E" w:rsidRDefault="009929C8" w:rsidP="00A16555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 :</w:t>
            </w:r>
          </w:p>
        </w:tc>
        <w:tc>
          <w:tcPr>
            <w:tcW w:w="3544" w:type="dxa"/>
            <w:vAlign w:val="bottom"/>
          </w:tcPr>
          <w:p w14:paraId="30029708" w14:textId="155E17E6" w:rsidR="009929C8" w:rsidRPr="00303F5E" w:rsidRDefault="004A0D26" w:rsidP="00A16555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May 1 to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1, 2024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6E68D87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  <w:tr w:rsidR="009929C8" w:rsidRPr="00303F5E" w14:paraId="76981451" w14:textId="77777777" w:rsidTr="009929C8">
        <w:trPr>
          <w:trHeight w:val="539"/>
        </w:trPr>
        <w:tc>
          <w:tcPr>
            <w:tcW w:w="1376" w:type="dxa"/>
            <w:vAlign w:val="bottom"/>
          </w:tcPr>
          <w:p w14:paraId="3BAF234B" w14:textId="354FA2BC" w:rsidR="009929C8" w:rsidRPr="00303F5E" w:rsidRDefault="004A0D26" w:rsidP="00A16555">
            <w:pPr>
              <w:pStyle w:val="Informationssurlarunion"/>
              <w:rPr>
                <w:color w:val="000099"/>
              </w:rPr>
            </w:pPr>
            <w:r>
              <w:rPr>
                <w:color w:val="000099"/>
                <w:lang w:bidi="fr-CA"/>
              </w:rPr>
              <w:t>DVP</w:t>
            </w:r>
            <w:r w:rsidR="009929C8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3544" w:type="dxa"/>
            <w:vAlign w:val="bottom"/>
          </w:tcPr>
          <w:p w14:paraId="48E9D0B5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126" w:type="dxa"/>
            <w:tcBorders>
              <w:left w:val="nil"/>
            </w:tcBorders>
            <w:vAlign w:val="bottom"/>
          </w:tcPr>
          <w:p w14:paraId="4CF88F23" w14:textId="77777777" w:rsidR="009929C8" w:rsidRPr="00303F5E" w:rsidRDefault="009929C8" w:rsidP="00A16555">
            <w:pPr>
              <w:pStyle w:val="Coordonnes"/>
              <w:rPr>
                <w:color w:val="000099"/>
              </w:rPr>
            </w:pPr>
          </w:p>
        </w:tc>
      </w:tr>
    </w:tbl>
    <w:p w14:paraId="43506920" w14:textId="77777777" w:rsidR="009929C8" w:rsidRDefault="009929C8" w:rsidP="009929C8"/>
    <w:p w14:paraId="342632C1" w14:textId="77777777" w:rsidR="009929C8" w:rsidRDefault="009929C8" w:rsidP="009929C8">
      <w:pPr>
        <w:rPr>
          <w:u w:val="single"/>
        </w:rPr>
      </w:pPr>
    </w:p>
    <w:p w14:paraId="20A2A862" w14:textId="77777777" w:rsidR="009929C8" w:rsidRDefault="009929C8" w:rsidP="009929C8">
      <w:pPr>
        <w:rPr>
          <w:u w:val="single"/>
        </w:rPr>
      </w:pPr>
    </w:p>
    <w:p w14:paraId="46CB0569" w14:textId="70B86C1C" w:rsidR="004A0D26" w:rsidRPr="004A0D26" w:rsidRDefault="004A0D26" w:rsidP="004A0D26">
      <w:pPr>
        <w:pStyle w:val="ListParagraph"/>
        <w:ind w:left="1440"/>
        <w:rPr>
          <w:b/>
          <w:bCs/>
        </w:rPr>
      </w:pPr>
      <w:r w:rsidRPr="004A0D26">
        <w:rPr>
          <w:b/>
          <w:bCs/>
        </w:rPr>
        <w:t>UMCC</w:t>
      </w:r>
      <w:r w:rsidRPr="004A0D26">
        <w:rPr>
          <w:b/>
          <w:bCs/>
        </w:rPr>
        <w:t xml:space="preserve"> </w:t>
      </w:r>
      <w:proofErr w:type="spellStart"/>
      <w:r w:rsidRPr="004A0D26">
        <w:rPr>
          <w:b/>
          <w:bCs/>
        </w:rPr>
        <w:t>November</w:t>
      </w:r>
      <w:proofErr w:type="spellEnd"/>
      <w:r w:rsidRPr="004A0D26">
        <w:rPr>
          <w:b/>
          <w:bCs/>
        </w:rPr>
        <w:t xml:space="preserve"> 27, 2024</w:t>
      </w:r>
    </w:p>
    <w:p w14:paraId="362D5A37" w14:textId="77777777" w:rsidR="004A0D26" w:rsidRDefault="004A0D26" w:rsidP="004A0D26">
      <w:pPr>
        <w:pStyle w:val="ListParagraph"/>
        <w:ind w:left="1440"/>
      </w:pPr>
    </w:p>
    <w:p w14:paraId="759B6C73" w14:textId="3C98629E" w:rsidR="004A0D26" w:rsidRPr="004A0D26" w:rsidRDefault="004A0D26" w:rsidP="004A0D26">
      <w:pPr>
        <w:pStyle w:val="ListParagraph"/>
        <w:numPr>
          <w:ilvl w:val="0"/>
          <w:numId w:val="4"/>
        </w:numPr>
        <w:rPr>
          <w:lang w:val="en-CA"/>
        </w:rPr>
      </w:pPr>
      <w:r w:rsidRPr="004A0D26">
        <w:rPr>
          <w:lang w:val="en-CA"/>
        </w:rPr>
        <w:t>13 new positions have been created in anticipation of increased recruitment.</w:t>
      </w:r>
    </w:p>
    <w:p w14:paraId="669C79C7" w14:textId="37B7CF65" w:rsidR="004A0D26" w:rsidRPr="004A0D26" w:rsidRDefault="004A0D26" w:rsidP="004A0D26">
      <w:pPr>
        <w:pStyle w:val="ListParagraph"/>
        <w:numPr>
          <w:ilvl w:val="0"/>
          <w:numId w:val="4"/>
        </w:numPr>
        <w:rPr>
          <w:lang w:val="en-CA"/>
        </w:rPr>
      </w:pPr>
      <w:r w:rsidRPr="004A0D26">
        <w:rPr>
          <w:lang w:val="en-CA"/>
        </w:rPr>
        <w:t>A functional analysis is currently underway concerning support groups, which will have an impact on the constitution of units and brigades.</w:t>
      </w:r>
    </w:p>
    <w:p w14:paraId="1BF8A6D4" w14:textId="35B2315A" w:rsidR="004A0D26" w:rsidRPr="004A0D26" w:rsidRDefault="004A0D26" w:rsidP="004A0D26">
      <w:pPr>
        <w:pStyle w:val="ListParagraph"/>
        <w:numPr>
          <w:ilvl w:val="0"/>
          <w:numId w:val="4"/>
        </w:numPr>
        <w:rPr>
          <w:lang w:val="en-CA"/>
        </w:rPr>
      </w:pPr>
      <w:r w:rsidRPr="004A0D26">
        <w:rPr>
          <w:lang w:val="en-CA"/>
        </w:rPr>
        <w:t>GS must work to smooth out the organizational chart so that supervisory bonuses can be paid. Currently, supervisory bonuses can only be paid to employees at least at level 7.</w:t>
      </w:r>
    </w:p>
    <w:p w14:paraId="2D24DD32" w14:textId="1404F3F1" w:rsidR="004A0D26" w:rsidRPr="004A0D26" w:rsidRDefault="004A0D26" w:rsidP="004A0D26">
      <w:pPr>
        <w:pStyle w:val="ListParagraph"/>
        <w:numPr>
          <w:ilvl w:val="0"/>
          <w:numId w:val="4"/>
        </w:numPr>
        <w:rPr>
          <w:lang w:val="en-CA"/>
        </w:rPr>
      </w:pPr>
      <w:r w:rsidRPr="004A0D26">
        <w:rPr>
          <w:lang w:val="en-CA"/>
        </w:rPr>
        <w:t>Arrival and release processes will be improved so that union representatives are better informed of employee arrivals and departures.</w:t>
      </w:r>
    </w:p>
    <w:p w14:paraId="5326CF4F" w14:textId="45AF86BE" w:rsidR="00A95343" w:rsidRPr="004A0D26" w:rsidRDefault="004A0D26" w:rsidP="004A0D26">
      <w:pPr>
        <w:pStyle w:val="ListParagraph"/>
        <w:numPr>
          <w:ilvl w:val="0"/>
          <w:numId w:val="4"/>
        </w:numPr>
        <w:rPr>
          <w:lang w:val="en-CA"/>
        </w:rPr>
      </w:pPr>
      <w:r w:rsidRPr="004A0D26">
        <w:rPr>
          <w:lang w:val="en-CA"/>
        </w:rPr>
        <w:t>Digital bulletin board posting facilities</w:t>
      </w:r>
    </w:p>
    <w:p w14:paraId="7EDDDAA5" w14:textId="77777777" w:rsidR="009929C8" w:rsidRPr="004A0D26" w:rsidRDefault="009929C8" w:rsidP="009929C8">
      <w:pPr>
        <w:pStyle w:val="Heading1"/>
        <w:rPr>
          <w:lang w:val="en-CA"/>
        </w:rPr>
      </w:pPr>
    </w:p>
    <w:p w14:paraId="6B04D4B0" w14:textId="77777777" w:rsidR="00355E0F" w:rsidRPr="004A0D26" w:rsidRDefault="00355E0F">
      <w:pPr>
        <w:rPr>
          <w:lang w:val="en-CA"/>
        </w:rPr>
      </w:pPr>
    </w:p>
    <w:sectPr w:rsidR="00355E0F" w:rsidRPr="004A0D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6BE8"/>
    <w:multiLevelType w:val="hybridMultilevel"/>
    <w:tmpl w:val="CB0288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630434"/>
    <w:multiLevelType w:val="hybridMultilevel"/>
    <w:tmpl w:val="EFECC6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851A6F"/>
    <w:multiLevelType w:val="hybridMultilevel"/>
    <w:tmpl w:val="5D1A13FE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03814120">
    <w:abstractNumId w:val="2"/>
  </w:num>
  <w:num w:numId="2" w16cid:durableId="1272661566">
    <w:abstractNumId w:val="0"/>
  </w:num>
  <w:num w:numId="3" w16cid:durableId="142815025">
    <w:abstractNumId w:val="1"/>
  </w:num>
  <w:num w:numId="4" w16cid:durableId="1752239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C8"/>
    <w:rsid w:val="000E0A73"/>
    <w:rsid w:val="00355E0F"/>
    <w:rsid w:val="004A0D26"/>
    <w:rsid w:val="00854498"/>
    <w:rsid w:val="009929C8"/>
    <w:rsid w:val="00A95343"/>
    <w:rsid w:val="00C407BD"/>
    <w:rsid w:val="00C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73F43"/>
  <w15:chartTrackingRefBased/>
  <w15:docId w15:val="{2AB94503-2C06-4F94-AF9E-EE8131D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C8"/>
    <w:pPr>
      <w:spacing w:before="40" w:after="360" w:line="240" w:lineRule="auto"/>
      <w:ind w:left="720" w:right="720"/>
    </w:pPr>
    <w:rPr>
      <w:kern w:val="20"/>
      <w:sz w:val="24"/>
      <w:szCs w:val="2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8"/>
    <w:qFormat/>
    <w:rsid w:val="009929C8"/>
    <w:pPr>
      <w:spacing w:before="840" w:after="40"/>
      <w:outlineLvl w:val="0"/>
    </w:pPr>
    <w:rPr>
      <w:rFonts w:asciiTheme="majorHAnsi" w:hAnsiTheme="majorHAnsi"/>
      <w:b/>
      <w:bCs/>
      <w:color w:val="44546A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929C8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  <w14:ligatures w14:val="none"/>
    </w:rPr>
  </w:style>
  <w:style w:type="paragraph" w:customStyle="1" w:styleId="Coordonnes">
    <w:name w:val="Coordonnées"/>
    <w:basedOn w:val="Normal"/>
    <w:uiPriority w:val="1"/>
    <w:qFormat/>
    <w:rsid w:val="009929C8"/>
    <w:pPr>
      <w:spacing w:before="0" w:after="0"/>
      <w:ind w:left="0" w:right="0"/>
    </w:pPr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9929C8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9C8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  <w:lang w:eastAsia="ja-JP"/>
      <w14:ligatures w14:val="none"/>
    </w:rPr>
  </w:style>
  <w:style w:type="paragraph" w:customStyle="1" w:styleId="Informationssurlarunion">
    <w:name w:val="Informations sur la réunion"/>
    <w:basedOn w:val="Normal"/>
    <w:qFormat/>
    <w:rsid w:val="009929C8"/>
    <w:pPr>
      <w:spacing w:after="0"/>
      <w:ind w:right="0"/>
    </w:pPr>
    <w:rPr>
      <w:color w:val="FFFFFF" w:themeColor="background1"/>
    </w:rPr>
  </w:style>
  <w:style w:type="paragraph" w:styleId="ListParagraph">
    <w:name w:val="List Paragraph"/>
    <w:basedOn w:val="Normal"/>
    <w:uiPriority w:val="34"/>
    <w:rsid w:val="009929C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568</Characters>
  <Application>Microsoft Office Word</Application>
  <DocSecurity>0</DocSecurity>
  <Lines>31</Lines>
  <Paragraphs>17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10507@unde.org</dc:creator>
  <cp:keywords/>
  <dc:description/>
  <cp:lastModifiedBy>Sandra Mombourquette</cp:lastModifiedBy>
  <cp:revision>3</cp:revision>
  <dcterms:created xsi:type="dcterms:W3CDTF">2024-12-02T15:43:00Z</dcterms:created>
  <dcterms:modified xsi:type="dcterms:W3CDTF">2024-12-02T15:45:00Z</dcterms:modified>
</cp:coreProperties>
</file>