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650B5" w14:textId="33A88511" w:rsidR="00723280" w:rsidRPr="00B63D1F" w:rsidRDefault="00723280">
      <w:r w:rsidRPr="00B63D1F">
        <w:t xml:space="preserve">At CFB Esquimalt B Jetty project has been completed, and it is </w:t>
      </w:r>
      <w:r w:rsidR="00B63D1F" w:rsidRPr="00B63D1F">
        <w:t>almost ready</w:t>
      </w:r>
      <w:r w:rsidRPr="00B63D1F">
        <w:t xml:space="preserve"> to have frigates docked alongside, the transition from Contractor to DND has been pretty good and without major issues. </w:t>
      </w:r>
    </w:p>
    <w:p w14:paraId="000A45D2" w14:textId="380B1DEC" w:rsidR="00723280" w:rsidRPr="00B63D1F" w:rsidRDefault="00723280">
      <w:pPr>
        <w:rPr>
          <w:rFonts w:ascii="Arial" w:hAnsi="Arial" w:cs="Arial"/>
          <w:color w:val="333333"/>
          <w:shd w:val="clear" w:color="auto" w:fill="FFFFFF"/>
        </w:rPr>
      </w:pPr>
      <w:r w:rsidRPr="00B63D1F">
        <w:t xml:space="preserve">We also received the two Brand new </w:t>
      </w:r>
      <w:r w:rsidR="00B63D1F" w:rsidRPr="00B63D1F">
        <w:t>tugboats</w:t>
      </w:r>
      <w:r w:rsidRPr="00B63D1F">
        <w:t xml:space="preserve">, </w:t>
      </w:r>
      <w:r w:rsidR="00B63D1F" w:rsidRPr="00B63D1F">
        <w:rPr>
          <w:rFonts w:ascii="Arial" w:hAnsi="Arial" w:cs="Arial"/>
          <w:color w:val="333333"/>
          <w:shd w:val="clear" w:color="auto" w:fill="FFFFFF"/>
        </w:rPr>
        <w:t>The Haro and The Barkerville.</w:t>
      </w:r>
    </w:p>
    <w:p w14:paraId="299580B4" w14:textId="77777777" w:rsidR="00B63D1F" w:rsidRPr="00B63D1F" w:rsidRDefault="00B63D1F" w:rsidP="00B63D1F">
      <w:pPr>
        <w:pStyle w:val="p1"/>
        <w:shd w:val="clear" w:color="auto" w:fill="FFFFFF"/>
        <w:spacing w:before="0" w:beforeAutospacing="0" w:after="180" w:afterAutospacing="0" w:line="360" w:lineRule="atLeast"/>
        <w:rPr>
          <w:rFonts w:ascii="Arial" w:hAnsi="Arial" w:cs="Arial"/>
          <w:color w:val="333333"/>
        </w:rPr>
      </w:pPr>
      <w:r w:rsidRPr="00B63D1F">
        <w:rPr>
          <w:rFonts w:ascii="Arial" w:hAnsi="Arial" w:cs="Arial"/>
          <w:b/>
          <w:bCs/>
          <w:color w:val="003366"/>
        </w:rPr>
        <w:t>WHAT’S IN A NAME</w:t>
      </w:r>
    </w:p>
    <w:p w14:paraId="67774FB5" w14:textId="77777777" w:rsidR="00B63D1F" w:rsidRPr="00B63D1F" w:rsidRDefault="00B63D1F" w:rsidP="00B63D1F">
      <w:pPr>
        <w:pStyle w:val="p1"/>
        <w:shd w:val="clear" w:color="auto" w:fill="FFFFFF"/>
        <w:spacing w:before="0" w:beforeAutospacing="0" w:after="180" w:afterAutospacing="0" w:line="360" w:lineRule="atLeast"/>
        <w:rPr>
          <w:rFonts w:ascii="Arial" w:hAnsi="Arial" w:cs="Arial"/>
          <w:color w:val="333333"/>
        </w:rPr>
      </w:pPr>
      <w:r w:rsidRPr="00B63D1F">
        <w:rPr>
          <w:rFonts w:ascii="Arial" w:hAnsi="Arial" w:cs="Arial"/>
          <w:b/>
          <w:bCs/>
          <w:color w:val="333333"/>
        </w:rPr>
        <w:t>Naval Large Tug #1 </w:t>
      </w:r>
      <w:r w:rsidRPr="00B63D1F">
        <w:rPr>
          <w:rStyle w:val="s2"/>
          <w:rFonts w:ascii="Arial" w:eastAsiaTheme="majorEastAsia" w:hAnsi="Arial" w:cs="Arial"/>
          <w:b/>
          <w:bCs/>
          <w:color w:val="333333"/>
        </w:rPr>
        <w:t>Haro</w:t>
      </w:r>
    </w:p>
    <w:p w14:paraId="6739B62F" w14:textId="77777777" w:rsidR="00B63D1F" w:rsidRPr="00B63D1F" w:rsidRDefault="00B63D1F" w:rsidP="00B63D1F">
      <w:pPr>
        <w:pStyle w:val="p2"/>
        <w:shd w:val="clear" w:color="auto" w:fill="FFFFFF"/>
        <w:spacing w:before="0" w:beforeAutospacing="0" w:after="180" w:afterAutospacing="0" w:line="360" w:lineRule="atLeast"/>
        <w:rPr>
          <w:rFonts w:ascii="Arial" w:hAnsi="Arial" w:cs="Arial"/>
          <w:color w:val="333333"/>
        </w:rPr>
      </w:pPr>
      <w:r w:rsidRPr="00B63D1F">
        <w:rPr>
          <w:rFonts w:ascii="Arial" w:hAnsi="Arial" w:cs="Arial"/>
          <w:color w:val="333333"/>
        </w:rPr>
        <w:t>This name is taken from the Haro Strait, which connects the Straits of Georgia and Juan de Fuca in British Columbia, and is frequently transited by Royal Canadian Navy vessels proceeding north from Esquimalt, the home of our Pacific Fleet. </w:t>
      </w:r>
    </w:p>
    <w:p w14:paraId="2C0F0457" w14:textId="77777777" w:rsidR="00B63D1F" w:rsidRPr="00B63D1F" w:rsidRDefault="00B63D1F" w:rsidP="00B63D1F">
      <w:pPr>
        <w:pStyle w:val="p1"/>
        <w:shd w:val="clear" w:color="auto" w:fill="FFFFFF"/>
        <w:spacing w:before="0" w:beforeAutospacing="0" w:after="180" w:afterAutospacing="0" w:line="360" w:lineRule="atLeast"/>
        <w:rPr>
          <w:rFonts w:ascii="Arial" w:hAnsi="Arial" w:cs="Arial"/>
          <w:color w:val="333333"/>
        </w:rPr>
      </w:pPr>
      <w:r w:rsidRPr="00B63D1F">
        <w:rPr>
          <w:rFonts w:ascii="Arial" w:hAnsi="Arial" w:cs="Arial"/>
          <w:b/>
          <w:bCs/>
          <w:color w:val="333333"/>
        </w:rPr>
        <w:t>Naval Large Tug #2 </w:t>
      </w:r>
      <w:r w:rsidRPr="00B63D1F">
        <w:rPr>
          <w:rStyle w:val="s2"/>
          <w:rFonts w:ascii="Arial" w:eastAsiaTheme="majorEastAsia" w:hAnsi="Arial" w:cs="Arial"/>
          <w:b/>
          <w:bCs/>
          <w:color w:val="333333"/>
        </w:rPr>
        <w:t>Barkerville</w:t>
      </w:r>
    </w:p>
    <w:p w14:paraId="57263A39" w14:textId="77777777" w:rsidR="00B63D1F" w:rsidRPr="00B63D1F" w:rsidRDefault="00B63D1F" w:rsidP="00B63D1F">
      <w:pPr>
        <w:pStyle w:val="p2"/>
        <w:shd w:val="clear" w:color="auto" w:fill="FFFFFF"/>
        <w:spacing w:before="0" w:beforeAutospacing="0" w:after="180" w:afterAutospacing="0" w:line="360" w:lineRule="atLeast"/>
        <w:rPr>
          <w:rFonts w:ascii="Arial" w:hAnsi="Arial" w:cs="Arial"/>
          <w:color w:val="333333"/>
        </w:rPr>
      </w:pPr>
      <w:r w:rsidRPr="00B63D1F">
        <w:rPr>
          <w:rFonts w:ascii="Arial" w:hAnsi="Arial" w:cs="Arial"/>
          <w:color w:val="333333"/>
        </w:rPr>
        <w:t>This name is taken from the Second World War-era Ville-class tug of the same name, which capsized and sank at the entrance of Bedwell Harbour, British Columbia, on Dec. 17, 1945, while towing His Majesty’s Canadian Ship (HMCS) Hespeler to its mooring. </w:t>
      </w:r>
    </w:p>
    <w:p w14:paraId="061A8A04" w14:textId="77777777" w:rsidR="00B63D1F" w:rsidRDefault="00B63D1F" w:rsidP="00B63D1F">
      <w:pPr>
        <w:pStyle w:val="p2"/>
        <w:shd w:val="clear" w:color="auto" w:fill="FFFFFF"/>
        <w:spacing w:before="0" w:beforeAutospacing="0" w:after="180" w:afterAutospacing="0" w:line="360" w:lineRule="atLeast"/>
        <w:rPr>
          <w:rFonts w:ascii="Arial" w:hAnsi="Arial" w:cs="Arial"/>
          <w:color w:val="333333"/>
        </w:rPr>
      </w:pPr>
      <w:r w:rsidRPr="00B63D1F">
        <w:rPr>
          <w:rFonts w:ascii="Arial" w:hAnsi="Arial" w:cs="Arial"/>
          <w:color w:val="333333"/>
        </w:rPr>
        <w:t>Some mechanical and technical issues has been identified with the crew, it maybe still under warranty that is a question that has not been answered</w:t>
      </w:r>
      <w:r>
        <w:rPr>
          <w:rFonts w:ascii="Arial" w:hAnsi="Arial" w:cs="Arial"/>
          <w:color w:val="333333"/>
        </w:rPr>
        <w:t xml:space="preserve"> yet.</w:t>
      </w:r>
    </w:p>
    <w:p w14:paraId="3027BFE2" w14:textId="2789C21B" w:rsidR="002524AB" w:rsidRDefault="00B63D1F" w:rsidP="00B63D1F">
      <w:pPr>
        <w:pStyle w:val="p2"/>
        <w:shd w:val="clear" w:color="auto" w:fill="FFFFFF"/>
        <w:spacing w:before="0" w:beforeAutospacing="0" w:after="180" w:afterAutospacing="0" w:line="360" w:lineRule="atLeast"/>
        <w:rPr>
          <w:rFonts w:ascii="Arial" w:hAnsi="Arial" w:cs="Arial"/>
          <w:color w:val="333333"/>
        </w:rPr>
      </w:pPr>
      <w:r>
        <w:rPr>
          <w:rFonts w:ascii="Arial" w:hAnsi="Arial" w:cs="Arial"/>
          <w:color w:val="333333"/>
        </w:rPr>
        <w:t xml:space="preserve">In our last UMCC I brought to management some issues involving Classification and classification grievances that was brought up </w:t>
      </w:r>
      <w:r w:rsidR="002524AB">
        <w:rPr>
          <w:rFonts w:ascii="Arial" w:hAnsi="Arial" w:cs="Arial"/>
          <w:color w:val="333333"/>
        </w:rPr>
        <w:t xml:space="preserve">to </w:t>
      </w:r>
      <w:r>
        <w:rPr>
          <w:rFonts w:ascii="Arial" w:hAnsi="Arial" w:cs="Arial"/>
          <w:color w:val="333333"/>
        </w:rPr>
        <w:t xml:space="preserve">me by members, </w:t>
      </w:r>
      <w:r w:rsidR="002524AB">
        <w:rPr>
          <w:rFonts w:ascii="Arial" w:hAnsi="Arial" w:cs="Arial"/>
          <w:color w:val="333333"/>
        </w:rPr>
        <w:t xml:space="preserve">they were been asked to perform duties and work that was outside their WD, and when they asked to have a classification review or they filed a grievance in order to have their WD properly classified they were been told that they will remove the extra assignments this way they didn’t have to file a grievance or have a review. </w:t>
      </w:r>
    </w:p>
    <w:p w14:paraId="6DFB085F" w14:textId="6126E203" w:rsidR="002524AB" w:rsidRDefault="00D17778" w:rsidP="00B63D1F">
      <w:pPr>
        <w:pStyle w:val="p2"/>
        <w:shd w:val="clear" w:color="auto" w:fill="FFFFFF"/>
        <w:spacing w:before="0" w:beforeAutospacing="0" w:after="180" w:afterAutospacing="0" w:line="360" w:lineRule="atLeast"/>
        <w:rPr>
          <w:rFonts w:ascii="Arial" w:hAnsi="Arial" w:cs="Arial"/>
          <w:color w:val="333333"/>
        </w:rPr>
      </w:pPr>
      <w:r>
        <w:rPr>
          <w:rFonts w:ascii="Arial" w:hAnsi="Arial" w:cs="Arial"/>
          <w:color w:val="333333"/>
        </w:rPr>
        <w:t>We also were informed the HRO will no longer participate in our UMCC, it was a surprise to all members of the committee, I spoke my disappointment and the luck of respect that I felt, I believe that HRO’s should be present to advise managers and to answers questions that we as a union may have.</w:t>
      </w:r>
    </w:p>
    <w:p w14:paraId="0BBDE9F3" w14:textId="77777777" w:rsidR="002F490D" w:rsidRDefault="002F490D" w:rsidP="00B63D1F">
      <w:pPr>
        <w:pStyle w:val="p2"/>
        <w:shd w:val="clear" w:color="auto" w:fill="FFFFFF"/>
        <w:spacing w:before="0" w:beforeAutospacing="0" w:after="180" w:afterAutospacing="0" w:line="360" w:lineRule="atLeast"/>
        <w:rPr>
          <w:rFonts w:ascii="Arial" w:hAnsi="Arial" w:cs="Arial"/>
          <w:color w:val="333333"/>
        </w:rPr>
      </w:pPr>
    </w:p>
    <w:p w14:paraId="0A9B55D9" w14:textId="77777777" w:rsidR="002F490D" w:rsidRDefault="002F490D" w:rsidP="00B63D1F">
      <w:pPr>
        <w:pStyle w:val="p2"/>
        <w:shd w:val="clear" w:color="auto" w:fill="FFFFFF"/>
        <w:spacing w:before="0" w:beforeAutospacing="0" w:after="180" w:afterAutospacing="0" w:line="360" w:lineRule="atLeast"/>
        <w:rPr>
          <w:rFonts w:ascii="Arial" w:hAnsi="Arial" w:cs="Arial"/>
          <w:color w:val="333333"/>
        </w:rPr>
      </w:pPr>
    </w:p>
    <w:p w14:paraId="1FB7846A" w14:textId="77777777" w:rsidR="002F490D" w:rsidRDefault="002F490D" w:rsidP="00B63D1F">
      <w:pPr>
        <w:pStyle w:val="p2"/>
        <w:shd w:val="clear" w:color="auto" w:fill="FFFFFF"/>
        <w:spacing w:before="0" w:beforeAutospacing="0" w:after="180" w:afterAutospacing="0" w:line="360" w:lineRule="atLeast"/>
        <w:rPr>
          <w:rFonts w:ascii="Arial" w:hAnsi="Arial" w:cs="Arial"/>
          <w:color w:val="333333"/>
        </w:rPr>
      </w:pPr>
    </w:p>
    <w:p w14:paraId="34FAAAFE" w14:textId="043927C6" w:rsidR="002F490D" w:rsidRDefault="002F490D" w:rsidP="00B63D1F">
      <w:pPr>
        <w:pStyle w:val="p2"/>
        <w:shd w:val="clear" w:color="auto" w:fill="FFFFFF"/>
        <w:spacing w:before="0" w:beforeAutospacing="0" w:after="180" w:afterAutospacing="0" w:line="360" w:lineRule="atLeast"/>
        <w:rPr>
          <w:rFonts w:ascii="Arial" w:hAnsi="Arial" w:cs="Arial"/>
          <w:color w:val="333333"/>
        </w:rPr>
      </w:pPr>
      <w:r>
        <w:rPr>
          <w:rFonts w:ascii="Arial" w:hAnsi="Arial" w:cs="Arial"/>
          <w:color w:val="333333"/>
        </w:rPr>
        <w:t>Staffing throughout the formation has been slow and the common excuse as always is Luck of SWE, Security Clearance and Classification.</w:t>
      </w:r>
    </w:p>
    <w:p w14:paraId="0A1660C7" w14:textId="77777777" w:rsidR="002F490D" w:rsidRDefault="002F490D" w:rsidP="00B63D1F">
      <w:pPr>
        <w:pStyle w:val="p2"/>
        <w:shd w:val="clear" w:color="auto" w:fill="FFFFFF"/>
        <w:spacing w:before="0" w:beforeAutospacing="0" w:after="180" w:afterAutospacing="0" w:line="360" w:lineRule="atLeast"/>
        <w:rPr>
          <w:rFonts w:ascii="Arial" w:hAnsi="Arial" w:cs="Arial"/>
          <w:color w:val="333333"/>
        </w:rPr>
      </w:pPr>
    </w:p>
    <w:p w14:paraId="5C8968AE" w14:textId="77777777" w:rsidR="002F490D" w:rsidRDefault="002F490D" w:rsidP="00B63D1F">
      <w:pPr>
        <w:pStyle w:val="p2"/>
        <w:shd w:val="clear" w:color="auto" w:fill="FFFFFF"/>
        <w:spacing w:before="0" w:beforeAutospacing="0" w:after="180" w:afterAutospacing="0" w:line="360" w:lineRule="atLeast"/>
        <w:rPr>
          <w:rFonts w:ascii="Arial" w:hAnsi="Arial" w:cs="Arial"/>
          <w:color w:val="333333"/>
        </w:rPr>
      </w:pPr>
    </w:p>
    <w:p w14:paraId="3D0C3251" w14:textId="77777777" w:rsidR="002F490D" w:rsidRPr="002F490D" w:rsidRDefault="002F490D" w:rsidP="00B63D1F">
      <w:pPr>
        <w:pStyle w:val="p2"/>
        <w:shd w:val="clear" w:color="auto" w:fill="FFFFFF"/>
        <w:spacing w:before="0" w:beforeAutospacing="0" w:after="180" w:afterAutospacing="0" w:line="360" w:lineRule="atLeast"/>
        <w:rPr>
          <w:rFonts w:ascii="Baguet Script" w:hAnsi="Baguet Script" w:cs="Arial"/>
          <w:b/>
          <w:i/>
          <w:iCs/>
          <w:color w:val="0F9ED5"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pPr>
      <w:r w:rsidRPr="002F490D">
        <w:rPr>
          <w:rFonts w:ascii="Baguet Script" w:hAnsi="Baguet Script" w:cs="Arial"/>
          <w:b/>
          <w:i/>
          <w:iCs/>
          <w:color w:val="0F9ED5"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Respectfully Submitted By </w:t>
      </w:r>
    </w:p>
    <w:p w14:paraId="19FBE0F9" w14:textId="77777777" w:rsidR="002F490D" w:rsidRPr="002F490D" w:rsidRDefault="002F490D" w:rsidP="00B63D1F">
      <w:pPr>
        <w:pStyle w:val="p2"/>
        <w:shd w:val="clear" w:color="auto" w:fill="FFFFFF"/>
        <w:spacing w:before="0" w:beforeAutospacing="0" w:after="180" w:afterAutospacing="0" w:line="360" w:lineRule="atLeast"/>
        <w:rPr>
          <w:rFonts w:ascii="Baguet Script" w:hAnsi="Baguet Script" w:cs="Arial"/>
          <w:b/>
          <w:i/>
          <w:iCs/>
          <w:color w:val="0F9ED5"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pPr>
      <w:r w:rsidRPr="002F490D">
        <w:rPr>
          <w:rFonts w:ascii="Baguet Script" w:hAnsi="Baguet Script" w:cs="Arial"/>
          <w:b/>
          <w:i/>
          <w:iCs/>
          <w:color w:val="0F9ED5"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RVP BC </w:t>
      </w:r>
    </w:p>
    <w:p w14:paraId="5174452C" w14:textId="7AB5A427" w:rsidR="00D17778" w:rsidRPr="002F490D" w:rsidRDefault="002F490D" w:rsidP="00B63D1F">
      <w:pPr>
        <w:pStyle w:val="p2"/>
        <w:shd w:val="clear" w:color="auto" w:fill="FFFFFF"/>
        <w:spacing w:before="0" w:beforeAutospacing="0" w:after="180" w:afterAutospacing="0" w:line="360" w:lineRule="atLeast"/>
        <w:rPr>
          <w:rFonts w:ascii="Baguet Script" w:hAnsi="Baguet Script" w:cs="Arial"/>
          <w:b/>
          <w:i/>
          <w:iCs/>
          <w:color w:val="0F9ED5"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pPr>
      <w:r w:rsidRPr="002F490D">
        <w:rPr>
          <w:rFonts w:ascii="Baguet Script" w:hAnsi="Baguet Script" w:cs="Arial"/>
          <w:b/>
          <w:i/>
          <w:iCs/>
          <w:color w:val="0F9ED5"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Marcelo Lazaro  </w:t>
      </w:r>
    </w:p>
    <w:p w14:paraId="7CD3CEFC" w14:textId="1E153F3D" w:rsidR="00B63D1F" w:rsidRPr="00B63D1F" w:rsidRDefault="002524AB" w:rsidP="00B63D1F">
      <w:pPr>
        <w:pStyle w:val="p2"/>
        <w:shd w:val="clear" w:color="auto" w:fill="FFFFFF"/>
        <w:spacing w:before="0" w:beforeAutospacing="0" w:after="180" w:afterAutospacing="0" w:line="360" w:lineRule="atLeast"/>
        <w:rPr>
          <w:rFonts w:ascii="Arial" w:hAnsi="Arial" w:cs="Arial"/>
          <w:color w:val="333333"/>
        </w:rPr>
      </w:pPr>
      <w:r>
        <w:rPr>
          <w:rFonts w:ascii="Arial" w:hAnsi="Arial" w:cs="Arial"/>
          <w:color w:val="333333"/>
        </w:rPr>
        <w:t xml:space="preserve">  </w:t>
      </w:r>
      <w:r w:rsidR="00B63D1F">
        <w:rPr>
          <w:rFonts w:ascii="Arial" w:hAnsi="Arial" w:cs="Arial"/>
          <w:color w:val="333333"/>
        </w:rPr>
        <w:t xml:space="preserve"> </w:t>
      </w:r>
      <w:r w:rsidR="00B63D1F" w:rsidRPr="00B63D1F">
        <w:rPr>
          <w:rFonts w:ascii="Arial" w:hAnsi="Arial" w:cs="Arial"/>
          <w:color w:val="333333"/>
        </w:rPr>
        <w:t xml:space="preserve">  </w:t>
      </w:r>
    </w:p>
    <w:p w14:paraId="01FA72DE" w14:textId="77777777" w:rsidR="00B63D1F" w:rsidRPr="00B63D1F" w:rsidRDefault="00B63D1F"/>
    <w:sectPr w:rsidR="00B63D1F" w:rsidRPr="00B63D1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531CE" w14:textId="77777777" w:rsidR="00723280" w:rsidRDefault="00723280" w:rsidP="00723280">
      <w:pPr>
        <w:spacing w:after="0" w:line="240" w:lineRule="auto"/>
      </w:pPr>
      <w:r>
        <w:separator/>
      </w:r>
    </w:p>
  </w:endnote>
  <w:endnote w:type="continuationSeparator" w:id="0">
    <w:p w14:paraId="543773B8" w14:textId="77777777" w:rsidR="00723280" w:rsidRDefault="00723280" w:rsidP="00723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E1C5" w14:textId="77777777" w:rsidR="00690C7C" w:rsidRDefault="00690C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62A9" w14:textId="77777777" w:rsidR="00690C7C" w:rsidRDefault="00690C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3C70" w14:textId="77777777" w:rsidR="00690C7C" w:rsidRDefault="00690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9824B" w14:textId="77777777" w:rsidR="00723280" w:rsidRDefault="00723280" w:rsidP="00723280">
      <w:pPr>
        <w:spacing w:after="0" w:line="240" w:lineRule="auto"/>
      </w:pPr>
      <w:r>
        <w:separator/>
      </w:r>
    </w:p>
  </w:footnote>
  <w:footnote w:type="continuationSeparator" w:id="0">
    <w:p w14:paraId="1C912278" w14:textId="77777777" w:rsidR="00723280" w:rsidRDefault="00723280" w:rsidP="00723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404F" w14:textId="77777777" w:rsidR="00690C7C" w:rsidRDefault="00690C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9111" w14:textId="77777777" w:rsidR="00723280" w:rsidRDefault="00723280" w:rsidP="00723280">
    <w:pPr>
      <w:pStyle w:val="Header"/>
      <w:jc w:val="center"/>
      <w:rPr>
        <w:b/>
        <w:bCs/>
        <w:color w:val="000000"/>
        <w:sz w:val="44"/>
        <w:szCs w:val="44"/>
        <w:u w:val="single"/>
      </w:rPr>
    </w:pPr>
    <w:r w:rsidRPr="0006763A">
      <w:rPr>
        <w:b/>
        <w:bCs/>
        <w:color w:val="000000"/>
        <w:sz w:val="44"/>
        <w:szCs w:val="44"/>
        <w:u w:val="single"/>
      </w:rPr>
      <w:t>Maritime Forces Pacific</w:t>
    </w:r>
  </w:p>
  <w:p w14:paraId="1C6F2EF7" w14:textId="10A7EB92" w:rsidR="00723280" w:rsidRPr="0006763A" w:rsidRDefault="00723280" w:rsidP="00723280">
    <w:pPr>
      <w:pStyle w:val="Header"/>
      <w:jc w:val="center"/>
      <w:rPr>
        <w:b/>
        <w:bCs/>
        <w:sz w:val="44"/>
        <w:szCs w:val="44"/>
        <w:u w:val="single"/>
      </w:rPr>
    </w:pPr>
    <w:r>
      <w:rPr>
        <w:b/>
        <w:bCs/>
        <w:color w:val="000000"/>
        <w:sz w:val="44"/>
        <w:szCs w:val="44"/>
        <w:u w:val="single"/>
      </w:rPr>
      <w:t>Dec 09- 1</w:t>
    </w:r>
    <w:r w:rsidR="00690C7C">
      <w:rPr>
        <w:b/>
        <w:bCs/>
        <w:color w:val="000000"/>
        <w:sz w:val="44"/>
        <w:szCs w:val="44"/>
        <w:u w:val="single"/>
      </w:rPr>
      <w:t>1, 2024</w:t>
    </w:r>
  </w:p>
  <w:p w14:paraId="4FC60F75" w14:textId="77777777" w:rsidR="00723280" w:rsidRDefault="00723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3AF9F" w14:textId="77777777" w:rsidR="00690C7C" w:rsidRDefault="00690C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80"/>
    <w:rsid w:val="002524AB"/>
    <w:rsid w:val="002F490D"/>
    <w:rsid w:val="00690C7C"/>
    <w:rsid w:val="00723280"/>
    <w:rsid w:val="00796EDD"/>
    <w:rsid w:val="00B63D1F"/>
    <w:rsid w:val="00D17778"/>
    <w:rsid w:val="00EF74EC"/>
    <w:rsid w:val="00F0355E"/>
    <w:rsid w:val="00F97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CBFD0"/>
  <w15:chartTrackingRefBased/>
  <w15:docId w15:val="{6B6E775C-C629-487C-9EF8-8050E7BAB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3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32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32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2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2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2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2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2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2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2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2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2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2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280"/>
    <w:rPr>
      <w:rFonts w:eastAsiaTheme="majorEastAsia" w:cstheme="majorBidi"/>
      <w:color w:val="272727" w:themeColor="text1" w:themeTint="D8"/>
    </w:rPr>
  </w:style>
  <w:style w:type="paragraph" w:styleId="Title">
    <w:name w:val="Title"/>
    <w:basedOn w:val="Normal"/>
    <w:next w:val="Normal"/>
    <w:link w:val="TitleChar"/>
    <w:uiPriority w:val="10"/>
    <w:qFormat/>
    <w:rsid w:val="00723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2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280"/>
    <w:pPr>
      <w:spacing w:before="160"/>
      <w:jc w:val="center"/>
    </w:pPr>
    <w:rPr>
      <w:i/>
      <w:iCs/>
      <w:color w:val="404040" w:themeColor="text1" w:themeTint="BF"/>
    </w:rPr>
  </w:style>
  <w:style w:type="character" w:customStyle="1" w:styleId="QuoteChar">
    <w:name w:val="Quote Char"/>
    <w:basedOn w:val="DefaultParagraphFont"/>
    <w:link w:val="Quote"/>
    <w:uiPriority w:val="29"/>
    <w:rsid w:val="00723280"/>
    <w:rPr>
      <w:i/>
      <w:iCs/>
      <w:color w:val="404040" w:themeColor="text1" w:themeTint="BF"/>
    </w:rPr>
  </w:style>
  <w:style w:type="paragraph" w:styleId="ListParagraph">
    <w:name w:val="List Paragraph"/>
    <w:basedOn w:val="Normal"/>
    <w:uiPriority w:val="34"/>
    <w:qFormat/>
    <w:rsid w:val="00723280"/>
    <w:pPr>
      <w:ind w:left="720"/>
      <w:contextualSpacing/>
    </w:pPr>
  </w:style>
  <w:style w:type="character" w:styleId="IntenseEmphasis">
    <w:name w:val="Intense Emphasis"/>
    <w:basedOn w:val="DefaultParagraphFont"/>
    <w:uiPriority w:val="21"/>
    <w:qFormat/>
    <w:rsid w:val="00723280"/>
    <w:rPr>
      <w:i/>
      <w:iCs/>
      <w:color w:val="0F4761" w:themeColor="accent1" w:themeShade="BF"/>
    </w:rPr>
  </w:style>
  <w:style w:type="paragraph" w:styleId="IntenseQuote">
    <w:name w:val="Intense Quote"/>
    <w:basedOn w:val="Normal"/>
    <w:next w:val="Normal"/>
    <w:link w:val="IntenseQuoteChar"/>
    <w:uiPriority w:val="30"/>
    <w:qFormat/>
    <w:rsid w:val="00723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280"/>
    <w:rPr>
      <w:i/>
      <w:iCs/>
      <w:color w:val="0F4761" w:themeColor="accent1" w:themeShade="BF"/>
    </w:rPr>
  </w:style>
  <w:style w:type="character" w:styleId="IntenseReference">
    <w:name w:val="Intense Reference"/>
    <w:basedOn w:val="DefaultParagraphFont"/>
    <w:uiPriority w:val="32"/>
    <w:qFormat/>
    <w:rsid w:val="00723280"/>
    <w:rPr>
      <w:b/>
      <w:bCs/>
      <w:smallCaps/>
      <w:color w:val="0F4761" w:themeColor="accent1" w:themeShade="BF"/>
      <w:spacing w:val="5"/>
    </w:rPr>
  </w:style>
  <w:style w:type="paragraph" w:styleId="Header">
    <w:name w:val="header"/>
    <w:basedOn w:val="Normal"/>
    <w:link w:val="HeaderChar"/>
    <w:uiPriority w:val="99"/>
    <w:unhideWhenUsed/>
    <w:rsid w:val="007232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280"/>
  </w:style>
  <w:style w:type="paragraph" w:styleId="Footer">
    <w:name w:val="footer"/>
    <w:basedOn w:val="Normal"/>
    <w:link w:val="FooterChar"/>
    <w:uiPriority w:val="99"/>
    <w:unhideWhenUsed/>
    <w:rsid w:val="007232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280"/>
  </w:style>
  <w:style w:type="paragraph" w:customStyle="1" w:styleId="p1">
    <w:name w:val="p1"/>
    <w:basedOn w:val="Normal"/>
    <w:rsid w:val="00B63D1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
    <w:name w:val="s2"/>
    <w:basedOn w:val="DefaultParagraphFont"/>
    <w:rsid w:val="00B63D1F"/>
  </w:style>
  <w:style w:type="paragraph" w:customStyle="1" w:styleId="p2">
    <w:name w:val="p2"/>
    <w:basedOn w:val="Normal"/>
    <w:rsid w:val="00B63D1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6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Lazaro vp.bc</dc:creator>
  <cp:keywords/>
  <dc:description/>
  <cp:lastModifiedBy>Sandra Mombourquette</cp:lastModifiedBy>
  <cp:revision>3</cp:revision>
  <dcterms:created xsi:type="dcterms:W3CDTF">2024-11-30T18:19:00Z</dcterms:created>
  <dcterms:modified xsi:type="dcterms:W3CDTF">2025-02-11T18:12:00Z</dcterms:modified>
</cp:coreProperties>
</file>