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992A1" w14:textId="5458856E" w:rsidR="008E5517" w:rsidRPr="00DC3C05" w:rsidRDefault="44B26584" w:rsidP="3FAB110B">
      <w:pPr>
        <w:ind w:left="-20" w:right="-20"/>
        <w:jc w:val="center"/>
        <w:rPr>
          <w:rFonts w:ascii="Times New Roman" w:eastAsia="Times New Roman" w:hAnsi="Times New Roman" w:cs="Times New Roman"/>
          <w:b/>
          <w:bCs/>
          <w:color w:val="000000" w:themeColor="text1"/>
          <w:u w:val="single"/>
          <w:lang w:val="en-CA"/>
        </w:rPr>
      </w:pPr>
      <w:r w:rsidRPr="00DC3C05">
        <w:rPr>
          <w:rFonts w:ascii="Times New Roman" w:eastAsia="Times New Roman" w:hAnsi="Times New Roman" w:cs="Times New Roman"/>
          <w:b/>
          <w:bCs/>
          <w:color w:val="000000" w:themeColor="text1"/>
          <w:u w:val="single"/>
          <w:lang w:val="en-CA"/>
        </w:rPr>
        <w:t>FINANCE REPORT</w:t>
      </w:r>
    </w:p>
    <w:p w14:paraId="295906EF" w14:textId="10D2CE59" w:rsidR="008E5517" w:rsidRPr="00DC3C05" w:rsidRDefault="5E40B94E" w:rsidP="28656282">
      <w:pPr>
        <w:ind w:left="-20" w:right="-20"/>
        <w:jc w:val="center"/>
        <w:rPr>
          <w:rFonts w:ascii="Times New Roman" w:eastAsia="Times New Roman" w:hAnsi="Times New Roman" w:cs="Times New Roman"/>
          <w:b/>
          <w:bCs/>
          <w:color w:val="000000" w:themeColor="text1"/>
          <w:u w:val="single"/>
          <w:lang w:val="en-CA"/>
        </w:rPr>
      </w:pPr>
      <w:r w:rsidRPr="00DC3C05">
        <w:rPr>
          <w:rFonts w:ascii="Times New Roman" w:eastAsia="Times New Roman" w:hAnsi="Times New Roman" w:cs="Times New Roman"/>
          <w:b/>
          <w:bCs/>
          <w:color w:val="000000" w:themeColor="text1"/>
          <w:u w:val="single"/>
          <w:lang w:val="en-CA"/>
        </w:rPr>
        <w:t>May</w:t>
      </w:r>
      <w:r w:rsidR="3B078CD0" w:rsidRPr="00DC3C05">
        <w:rPr>
          <w:rFonts w:ascii="Times New Roman" w:eastAsia="Times New Roman" w:hAnsi="Times New Roman" w:cs="Times New Roman"/>
          <w:b/>
          <w:bCs/>
          <w:color w:val="000000" w:themeColor="text1"/>
          <w:u w:val="single"/>
          <w:lang w:val="en-CA"/>
        </w:rPr>
        <w:t xml:space="preserve"> </w:t>
      </w:r>
      <w:r w:rsidR="44B26584" w:rsidRPr="00DC3C05">
        <w:rPr>
          <w:rFonts w:ascii="Times New Roman" w:eastAsia="Times New Roman" w:hAnsi="Times New Roman" w:cs="Times New Roman"/>
          <w:b/>
          <w:bCs/>
          <w:color w:val="000000" w:themeColor="text1"/>
          <w:u w:val="single"/>
          <w:lang w:val="en-CA"/>
        </w:rPr>
        <w:t>2024</w:t>
      </w:r>
    </w:p>
    <w:p w14:paraId="37A2AD36" w14:textId="122BC444" w:rsidR="008E5517" w:rsidRDefault="44B26584" w:rsidP="003B77AC">
      <w:pPr>
        <w:ind w:right="-20"/>
        <w:rPr>
          <w:rFonts w:ascii="Times New Roman" w:eastAsia="Times New Roman" w:hAnsi="Times New Roman" w:cs="Times New Roman"/>
          <w:color w:val="000000" w:themeColor="text1"/>
          <w:lang w:val="en-US"/>
        </w:rPr>
      </w:pPr>
      <w:r w:rsidRPr="28656282">
        <w:rPr>
          <w:rFonts w:ascii="Times New Roman" w:eastAsia="Times New Roman" w:hAnsi="Times New Roman" w:cs="Times New Roman"/>
          <w:color w:val="000000" w:themeColor="text1"/>
          <w:lang w:val="en-US"/>
        </w:rPr>
        <w:t xml:space="preserve">Membership – As of </w:t>
      </w:r>
      <w:r w:rsidR="5A91D2B3" w:rsidRPr="28656282">
        <w:rPr>
          <w:rFonts w:ascii="Times New Roman" w:eastAsia="Times New Roman" w:hAnsi="Times New Roman" w:cs="Times New Roman"/>
          <w:color w:val="000000" w:themeColor="text1"/>
          <w:lang w:val="en-US"/>
        </w:rPr>
        <w:t xml:space="preserve">May </w:t>
      </w:r>
      <w:proofErr w:type="gramStart"/>
      <w:r w:rsidR="5A91D2B3" w:rsidRPr="28656282">
        <w:rPr>
          <w:rFonts w:ascii="Times New Roman" w:eastAsia="Times New Roman" w:hAnsi="Times New Roman" w:cs="Times New Roman"/>
          <w:color w:val="000000" w:themeColor="text1"/>
          <w:lang w:val="en-US"/>
        </w:rPr>
        <w:t>01st</w:t>
      </w:r>
      <w:proofErr w:type="gramEnd"/>
      <w:r w:rsidR="524E385D" w:rsidRPr="28656282">
        <w:rPr>
          <w:rFonts w:ascii="Times New Roman" w:eastAsia="Times New Roman" w:hAnsi="Times New Roman" w:cs="Times New Roman"/>
          <w:color w:val="000000" w:themeColor="text1"/>
          <w:lang w:val="en-US"/>
        </w:rPr>
        <w:t xml:space="preserve"> 2024</w:t>
      </w:r>
      <w:r w:rsidRPr="28656282">
        <w:rPr>
          <w:rFonts w:ascii="Times New Roman" w:eastAsia="Times New Roman" w:hAnsi="Times New Roman" w:cs="Times New Roman"/>
          <w:color w:val="000000" w:themeColor="text1"/>
          <w:lang w:val="en-US"/>
        </w:rPr>
        <w:t xml:space="preserve">, we have </w:t>
      </w:r>
      <w:r w:rsidR="6BD84C88" w:rsidRPr="28656282">
        <w:rPr>
          <w:rFonts w:ascii="Times New Roman" w:eastAsia="Times New Roman" w:hAnsi="Times New Roman" w:cs="Times New Roman"/>
          <w:color w:val="000000" w:themeColor="text1"/>
          <w:lang w:val="en-US"/>
        </w:rPr>
        <w:t>20,</w:t>
      </w:r>
      <w:r w:rsidR="6B455A0A" w:rsidRPr="28656282">
        <w:rPr>
          <w:rFonts w:ascii="Times New Roman" w:eastAsia="Times New Roman" w:hAnsi="Times New Roman" w:cs="Times New Roman"/>
          <w:color w:val="000000" w:themeColor="text1"/>
          <w:lang w:val="en-US"/>
        </w:rPr>
        <w:t>439</w:t>
      </w:r>
      <w:r w:rsidRPr="28656282">
        <w:rPr>
          <w:rFonts w:ascii="Times New Roman" w:eastAsia="Times New Roman" w:hAnsi="Times New Roman" w:cs="Times New Roman"/>
          <w:color w:val="000000" w:themeColor="text1"/>
          <w:lang w:val="en-US"/>
        </w:rPr>
        <w:t xml:space="preserve"> active members. </w:t>
      </w:r>
      <w:r w:rsidR="5B6B045E" w:rsidRPr="28656282">
        <w:rPr>
          <w:rFonts w:ascii="Times New Roman" w:eastAsia="Times New Roman" w:hAnsi="Times New Roman" w:cs="Times New Roman"/>
          <w:color w:val="000000" w:themeColor="text1"/>
          <w:lang w:val="en-US"/>
        </w:rPr>
        <w:t xml:space="preserve">There are currently </w:t>
      </w:r>
      <w:r w:rsidR="6DED05A8" w:rsidRPr="28656282">
        <w:rPr>
          <w:rFonts w:ascii="Times New Roman" w:eastAsia="Times New Roman" w:hAnsi="Times New Roman" w:cs="Times New Roman"/>
          <w:color w:val="000000" w:themeColor="text1"/>
          <w:lang w:val="en-US"/>
        </w:rPr>
        <w:t>496</w:t>
      </w:r>
      <w:r w:rsidR="5B6B045E" w:rsidRPr="28656282">
        <w:rPr>
          <w:rFonts w:ascii="Times New Roman" w:eastAsia="Times New Roman" w:hAnsi="Times New Roman" w:cs="Times New Roman"/>
          <w:color w:val="000000" w:themeColor="text1"/>
          <w:lang w:val="en-US"/>
        </w:rPr>
        <w:t xml:space="preserve"> (5X) unassigned members, this is </w:t>
      </w:r>
      <w:r w:rsidR="3BD886F2" w:rsidRPr="28656282">
        <w:rPr>
          <w:rFonts w:ascii="Times New Roman" w:eastAsia="Times New Roman" w:hAnsi="Times New Roman" w:cs="Times New Roman"/>
          <w:color w:val="000000" w:themeColor="text1"/>
          <w:lang w:val="en-US"/>
        </w:rPr>
        <w:t xml:space="preserve">234 more than </w:t>
      </w:r>
      <w:proofErr w:type="spellStart"/>
      <w:r w:rsidR="3BD886F2" w:rsidRPr="28656282">
        <w:rPr>
          <w:rFonts w:ascii="Times New Roman" w:eastAsia="Times New Roman" w:hAnsi="Times New Roman" w:cs="Times New Roman"/>
          <w:color w:val="000000" w:themeColor="text1"/>
          <w:lang w:val="en-US"/>
        </w:rPr>
        <w:t>feb</w:t>
      </w:r>
      <w:proofErr w:type="spellEnd"/>
      <w:r w:rsidR="3BD886F2" w:rsidRPr="28656282">
        <w:rPr>
          <w:rFonts w:ascii="Times New Roman" w:eastAsia="Times New Roman" w:hAnsi="Times New Roman" w:cs="Times New Roman"/>
          <w:color w:val="000000" w:themeColor="text1"/>
          <w:lang w:val="en-US"/>
        </w:rPr>
        <w:t xml:space="preserve"> 2024</w:t>
      </w:r>
      <w:r w:rsidR="5B6B045E" w:rsidRPr="28656282">
        <w:rPr>
          <w:rFonts w:ascii="Times New Roman" w:eastAsia="Times New Roman" w:hAnsi="Times New Roman" w:cs="Times New Roman"/>
          <w:color w:val="000000" w:themeColor="text1"/>
          <w:lang w:val="en-US"/>
        </w:rPr>
        <w:t xml:space="preserve">. </w:t>
      </w:r>
      <w:r w:rsidR="1CC61F2D" w:rsidRPr="28656282">
        <w:rPr>
          <w:rFonts w:ascii="Times New Roman" w:eastAsia="Times New Roman" w:hAnsi="Times New Roman" w:cs="Times New Roman"/>
          <w:color w:val="000000" w:themeColor="text1"/>
          <w:lang w:val="en-US"/>
        </w:rPr>
        <w:t>M</w:t>
      </w:r>
      <w:r w:rsidR="5B6B045E" w:rsidRPr="28656282">
        <w:rPr>
          <w:rFonts w:ascii="Times New Roman" w:eastAsia="Times New Roman" w:hAnsi="Times New Roman" w:cs="Times New Roman"/>
          <w:color w:val="000000" w:themeColor="text1"/>
          <w:lang w:val="en-US"/>
        </w:rPr>
        <w:t xml:space="preserve">ost regions are </w:t>
      </w:r>
      <w:proofErr w:type="gramStart"/>
      <w:r w:rsidR="5B6B045E" w:rsidRPr="28656282">
        <w:rPr>
          <w:rFonts w:ascii="Times New Roman" w:eastAsia="Times New Roman" w:hAnsi="Times New Roman" w:cs="Times New Roman"/>
          <w:color w:val="000000" w:themeColor="text1"/>
          <w:lang w:val="en-US"/>
        </w:rPr>
        <w:t>making an effort</w:t>
      </w:r>
      <w:proofErr w:type="gramEnd"/>
      <w:r w:rsidR="5B6B045E" w:rsidRPr="28656282">
        <w:rPr>
          <w:rFonts w:ascii="Times New Roman" w:eastAsia="Times New Roman" w:hAnsi="Times New Roman" w:cs="Times New Roman"/>
          <w:color w:val="000000" w:themeColor="text1"/>
          <w:lang w:val="en-US"/>
        </w:rPr>
        <w:t xml:space="preserve"> to provide the allocations on a monthly basis which is why the current number is more manageable.  </w:t>
      </w:r>
      <w:r w:rsidRPr="28656282">
        <w:rPr>
          <w:rFonts w:ascii="Times New Roman" w:eastAsia="Times New Roman" w:hAnsi="Times New Roman" w:cs="Times New Roman"/>
          <w:color w:val="000000" w:themeColor="text1"/>
          <w:lang w:val="en-US"/>
        </w:rPr>
        <w:t xml:space="preserve">We have </w:t>
      </w:r>
      <w:r w:rsidR="3FACE06D" w:rsidRPr="28656282">
        <w:rPr>
          <w:rFonts w:ascii="Aptos" w:eastAsia="Aptos" w:hAnsi="Aptos" w:cs="Aptos"/>
          <w:color w:val="000000" w:themeColor="text1"/>
          <w:sz w:val="24"/>
          <w:szCs w:val="24"/>
          <w:lang w:val="en-US"/>
        </w:rPr>
        <w:t xml:space="preserve">4 </w:t>
      </w:r>
      <w:r w:rsidR="74539C0C" w:rsidRPr="28656282">
        <w:rPr>
          <w:rFonts w:ascii="Aptos" w:eastAsia="Aptos" w:hAnsi="Aptos" w:cs="Aptos"/>
          <w:color w:val="000000" w:themeColor="text1"/>
          <w:sz w:val="24"/>
          <w:szCs w:val="24"/>
          <w:lang w:val="en-US"/>
        </w:rPr>
        <w:t xml:space="preserve">442 </w:t>
      </w:r>
      <w:r w:rsidRPr="28656282">
        <w:rPr>
          <w:rFonts w:ascii="Times New Roman" w:eastAsia="Times New Roman" w:hAnsi="Times New Roman" w:cs="Times New Roman"/>
          <w:color w:val="000000" w:themeColor="text1"/>
          <w:lang w:val="en-US"/>
        </w:rPr>
        <w:t>members on the RAND list. Vice Presidents are asked to ensure your Locals are going through their MUD Sheets on a regular basis to ensure they are up-to-date, and members do, in-fact belong to the Locals they are supposed to.</w:t>
      </w:r>
    </w:p>
    <w:p w14:paraId="2D092130" w14:textId="39708176" w:rsidR="008E5517" w:rsidRPr="00DC3C05" w:rsidRDefault="008E5517" w:rsidP="3FAB110B">
      <w:pPr>
        <w:ind w:left="720" w:right="-20"/>
        <w:rPr>
          <w:rFonts w:ascii="Times New Roman" w:eastAsia="Times New Roman" w:hAnsi="Times New Roman" w:cs="Times New Roman"/>
          <w:color w:val="000000" w:themeColor="text1"/>
          <w:lang w:val="en-CA"/>
        </w:rPr>
      </w:pPr>
    </w:p>
    <w:p w14:paraId="6D59C5D5" w14:textId="223DE91E" w:rsidR="008E5517" w:rsidRPr="00DC3C05" w:rsidRDefault="44B26584" w:rsidP="3FAB110B">
      <w:pPr>
        <w:ind w:left="-20" w:right="-20"/>
        <w:rPr>
          <w:lang w:val="en-CA"/>
        </w:rPr>
      </w:pPr>
      <w:r w:rsidRPr="00DC3C05">
        <w:rPr>
          <w:rFonts w:ascii="Times New Roman" w:eastAsia="Times New Roman" w:hAnsi="Times New Roman" w:cs="Times New Roman"/>
          <w:color w:val="000000" w:themeColor="text1"/>
          <w:lang w:val="en-CA"/>
        </w:rPr>
        <w:t>LEAVE WITH PAY – COST RECOVERY</w:t>
      </w:r>
    </w:p>
    <w:p w14:paraId="1D168D26" w14:textId="2C0A1904" w:rsidR="008E5517" w:rsidRPr="00DC3C05" w:rsidRDefault="44B26584" w:rsidP="3FAB110B">
      <w:pPr>
        <w:ind w:left="-20" w:right="-20"/>
        <w:rPr>
          <w:lang w:val="en-CA"/>
        </w:rPr>
      </w:pPr>
      <w:r w:rsidRPr="00DC3C05">
        <w:rPr>
          <w:rFonts w:ascii="Times New Roman" w:eastAsia="Times New Roman" w:hAnsi="Times New Roman" w:cs="Times New Roman"/>
          <w:color w:val="000000" w:themeColor="text1"/>
          <w:lang w:val="en-CA"/>
        </w:rPr>
        <w:t>Little change to last reporting period.</w:t>
      </w:r>
    </w:p>
    <w:p w14:paraId="7639B8E0" w14:textId="7C494461" w:rsidR="008E5517" w:rsidRPr="00DC3C05" w:rsidRDefault="44B26584" w:rsidP="3FAB110B">
      <w:pPr>
        <w:ind w:left="-20" w:right="-20"/>
        <w:rPr>
          <w:lang w:val="en-CA"/>
        </w:rPr>
      </w:pPr>
      <w:r w:rsidRPr="00DC3C05">
        <w:rPr>
          <w:rFonts w:ascii="Times New Roman" w:eastAsia="Times New Roman" w:hAnsi="Times New Roman" w:cs="Times New Roman"/>
          <w:color w:val="000000" w:themeColor="text1"/>
          <w:lang w:val="en-CA"/>
        </w:rPr>
        <w:t>Payment is supposed to be made within 60 days from receiving the invoice.</w:t>
      </w:r>
    </w:p>
    <w:p w14:paraId="023D6BB2" w14:textId="2D468EC4" w:rsidR="008E5517" w:rsidRPr="00DC3C05" w:rsidRDefault="44B26584" w:rsidP="3FAB110B">
      <w:pPr>
        <w:ind w:left="-20" w:right="-20"/>
        <w:rPr>
          <w:lang w:val="en-CA"/>
        </w:rPr>
      </w:pPr>
      <w:r w:rsidRPr="00DC3C05">
        <w:rPr>
          <w:rFonts w:ascii="Times New Roman" w:eastAsia="Times New Roman" w:hAnsi="Times New Roman" w:cs="Times New Roman"/>
          <w:color w:val="000000" w:themeColor="text1"/>
          <w:lang w:val="en-CA"/>
        </w:rPr>
        <w:t>FY 2023 FINANCIAL STATEMENTS</w:t>
      </w:r>
    </w:p>
    <w:p w14:paraId="0E126A54" w14:textId="7E3EA54F" w:rsidR="00501116" w:rsidRPr="00501116" w:rsidRDefault="44B26584" w:rsidP="00501116">
      <w:pPr>
        <w:ind w:left="-20" w:right="-20"/>
        <w:rPr>
          <w:rFonts w:ascii="Times New Roman" w:eastAsia="Times New Roman" w:hAnsi="Times New Roman" w:cs="Times New Roman"/>
          <w:color w:val="000000" w:themeColor="text1"/>
          <w:lang w:val="en-CA"/>
        </w:rPr>
      </w:pPr>
      <w:r w:rsidRPr="1513AA24">
        <w:rPr>
          <w:rFonts w:ascii="Times New Roman" w:eastAsia="Times New Roman" w:hAnsi="Times New Roman" w:cs="Times New Roman"/>
          <w:color w:val="000000" w:themeColor="text1"/>
          <w:lang w:val="en-US"/>
        </w:rPr>
        <w:t xml:space="preserve">Commencement of the production of the monthly Financial Statements began and disseminated in </w:t>
      </w:r>
      <w:r w:rsidR="3EBC7686" w:rsidRPr="1513AA24">
        <w:rPr>
          <w:rFonts w:ascii="Times New Roman" w:eastAsia="Times New Roman" w:hAnsi="Times New Roman" w:cs="Times New Roman"/>
          <w:color w:val="000000" w:themeColor="text1"/>
          <w:lang w:val="en-US"/>
        </w:rPr>
        <w:t>April</w:t>
      </w:r>
      <w:r w:rsidRPr="1513AA24">
        <w:rPr>
          <w:rFonts w:ascii="Times New Roman" w:eastAsia="Times New Roman" w:hAnsi="Times New Roman" w:cs="Times New Roman"/>
          <w:color w:val="000000" w:themeColor="text1"/>
          <w:lang w:val="en-US"/>
        </w:rPr>
        <w:t xml:space="preserve"> of this year</w:t>
      </w:r>
      <w:r w:rsidR="3560471C" w:rsidRPr="00DC3C05">
        <w:rPr>
          <w:rFonts w:ascii="Times New Roman" w:eastAsia="Times New Roman" w:hAnsi="Times New Roman" w:cs="Times New Roman"/>
          <w:color w:val="000000" w:themeColor="text1"/>
          <w:lang w:val="en-CA"/>
        </w:rPr>
        <w:t>.</w:t>
      </w:r>
    </w:p>
    <w:p w14:paraId="7385C086" w14:textId="77777777" w:rsidR="00501116" w:rsidRPr="004B1280" w:rsidRDefault="00501116" w:rsidP="00501116">
      <w:pPr>
        <w:pStyle w:val="xmsonormal"/>
        <w:shd w:val="clear" w:color="auto" w:fill="FFFFFF"/>
        <w:spacing w:before="0" w:beforeAutospacing="0" w:after="0" w:afterAutospacing="0"/>
        <w:rPr>
          <w:color w:val="242424"/>
          <w:sz w:val="22"/>
          <w:szCs w:val="22"/>
          <w:lang w:val="en-CA"/>
        </w:rPr>
      </w:pPr>
      <w:r w:rsidRPr="004B1280">
        <w:rPr>
          <w:color w:val="242424"/>
          <w:sz w:val="22"/>
          <w:szCs w:val="22"/>
          <w:bdr w:val="none" w:sz="0" w:space="0" w:color="auto" w:frame="1"/>
          <w:lang w:val="en-CA"/>
        </w:rPr>
        <w:t>Audit was completed at the end of March for the fiscal year October 2022-2023, which completed the 2-year cycle.  The main points from the audit are:</w:t>
      </w:r>
    </w:p>
    <w:p w14:paraId="6D37D4BB" w14:textId="77777777" w:rsidR="00501116" w:rsidRPr="004B1280" w:rsidRDefault="00501116" w:rsidP="00501116">
      <w:pPr>
        <w:pStyle w:val="xmsonormal"/>
        <w:shd w:val="clear" w:color="auto" w:fill="FFFFFF"/>
        <w:spacing w:before="0" w:beforeAutospacing="0" w:after="0" w:afterAutospacing="0"/>
        <w:rPr>
          <w:color w:val="242424"/>
          <w:sz w:val="22"/>
          <w:szCs w:val="22"/>
          <w:lang w:val="en-CA"/>
        </w:rPr>
      </w:pPr>
      <w:r w:rsidRPr="004B1280">
        <w:rPr>
          <w:color w:val="242424"/>
          <w:sz w:val="22"/>
          <w:szCs w:val="22"/>
          <w:bdr w:val="none" w:sz="0" w:space="0" w:color="auto" w:frame="1"/>
          <w:lang w:val="en-CA"/>
        </w:rPr>
        <w:t> </w:t>
      </w:r>
    </w:p>
    <w:p w14:paraId="11E8F41C" w14:textId="77777777" w:rsidR="00501116" w:rsidRPr="004B1280" w:rsidRDefault="00501116" w:rsidP="00501116">
      <w:pPr>
        <w:pStyle w:val="xmsolistparagraph"/>
        <w:numPr>
          <w:ilvl w:val="0"/>
          <w:numId w:val="2"/>
        </w:numPr>
        <w:shd w:val="clear" w:color="auto" w:fill="FFFFFF"/>
        <w:spacing w:before="0" w:beforeAutospacing="0" w:after="0" w:afterAutospacing="0"/>
        <w:rPr>
          <w:color w:val="242424"/>
          <w:sz w:val="22"/>
          <w:szCs w:val="22"/>
          <w:lang w:val="en-CA"/>
        </w:rPr>
      </w:pPr>
      <w:r w:rsidRPr="004B1280">
        <w:rPr>
          <w:b/>
          <w:bCs/>
          <w:color w:val="242424"/>
          <w:sz w:val="22"/>
          <w:szCs w:val="22"/>
          <w:bdr w:val="none" w:sz="0" w:space="0" w:color="auto" w:frame="1"/>
          <w:lang w:val="en-CA"/>
        </w:rPr>
        <w:t>Budget surplus</w:t>
      </w:r>
      <w:r w:rsidRPr="004B1280">
        <w:rPr>
          <w:color w:val="242424"/>
          <w:sz w:val="22"/>
          <w:szCs w:val="22"/>
          <w:bdr w:val="none" w:sz="0" w:space="0" w:color="auto" w:frame="1"/>
          <w:lang w:val="en-CA"/>
        </w:rPr>
        <w:t> of 1.152 million – mainly due to COVID restrictions, although some expenses were getting back to normal in 2023.</w:t>
      </w:r>
    </w:p>
    <w:p w14:paraId="30E9987C" w14:textId="77777777" w:rsidR="00501116" w:rsidRPr="004B1280" w:rsidRDefault="00501116" w:rsidP="00501116">
      <w:pPr>
        <w:pStyle w:val="xmsolistparagraph"/>
        <w:shd w:val="clear" w:color="auto" w:fill="FFFFFF"/>
        <w:spacing w:before="0" w:beforeAutospacing="0" w:after="0" w:afterAutospacing="0"/>
        <w:ind w:left="720"/>
        <w:rPr>
          <w:color w:val="242424"/>
          <w:sz w:val="22"/>
          <w:szCs w:val="22"/>
          <w:lang w:val="en-CA"/>
        </w:rPr>
      </w:pPr>
      <w:r w:rsidRPr="004B1280">
        <w:rPr>
          <w:color w:val="242424"/>
          <w:sz w:val="22"/>
          <w:szCs w:val="22"/>
          <w:bdr w:val="none" w:sz="0" w:space="0" w:color="auto" w:frame="1"/>
          <w:lang w:val="en-CA"/>
        </w:rPr>
        <w:t> </w:t>
      </w:r>
    </w:p>
    <w:p w14:paraId="0C8B9D60" w14:textId="77777777" w:rsidR="00501116" w:rsidRPr="004B1280" w:rsidRDefault="00501116" w:rsidP="00501116">
      <w:pPr>
        <w:pStyle w:val="xmsolistparagraph"/>
        <w:numPr>
          <w:ilvl w:val="0"/>
          <w:numId w:val="3"/>
        </w:numPr>
        <w:shd w:val="clear" w:color="auto" w:fill="FFFFFF"/>
        <w:spacing w:before="0" w:beforeAutospacing="0" w:after="0" w:afterAutospacing="0"/>
        <w:rPr>
          <w:color w:val="242424"/>
          <w:sz w:val="22"/>
          <w:szCs w:val="22"/>
        </w:rPr>
      </w:pPr>
      <w:r w:rsidRPr="004B1280">
        <w:rPr>
          <w:b/>
          <w:bCs/>
          <w:color w:val="242424"/>
          <w:sz w:val="22"/>
          <w:szCs w:val="22"/>
          <w:bdr w:val="none" w:sz="0" w:space="0" w:color="auto" w:frame="1"/>
          <w:lang w:val="en-CA"/>
        </w:rPr>
        <w:t>National Executive Meetings</w:t>
      </w:r>
      <w:r w:rsidRPr="004B1280">
        <w:rPr>
          <w:color w:val="242424"/>
          <w:sz w:val="22"/>
          <w:szCs w:val="22"/>
          <w:bdr w:val="none" w:sz="0" w:space="0" w:color="auto" w:frame="1"/>
          <w:lang w:val="en-CA"/>
        </w:rPr>
        <w:t xml:space="preserve"> were overbudget due to the increased costs of adding simultaneous translation.  </w:t>
      </w:r>
      <w:r w:rsidRPr="004B1280">
        <w:rPr>
          <w:color w:val="242424"/>
          <w:sz w:val="22"/>
          <w:szCs w:val="22"/>
          <w:bdr w:val="none" w:sz="0" w:space="0" w:color="auto" w:frame="1"/>
        </w:rPr>
        <w:t xml:space="preserve">This has been </w:t>
      </w:r>
      <w:proofErr w:type="spellStart"/>
      <w:r w:rsidRPr="004B1280">
        <w:rPr>
          <w:color w:val="242424"/>
          <w:sz w:val="22"/>
          <w:szCs w:val="22"/>
          <w:bdr w:val="none" w:sz="0" w:space="0" w:color="auto" w:frame="1"/>
        </w:rPr>
        <w:t>budgeted</w:t>
      </w:r>
      <w:proofErr w:type="spellEnd"/>
      <w:r w:rsidRPr="004B1280">
        <w:rPr>
          <w:color w:val="242424"/>
          <w:sz w:val="22"/>
          <w:szCs w:val="22"/>
          <w:bdr w:val="none" w:sz="0" w:space="0" w:color="auto" w:frame="1"/>
        </w:rPr>
        <w:t xml:space="preserve"> for in the new mandate.</w:t>
      </w:r>
    </w:p>
    <w:p w14:paraId="6321148F" w14:textId="77777777" w:rsidR="00501116" w:rsidRPr="004B1280" w:rsidRDefault="00501116" w:rsidP="00501116">
      <w:pPr>
        <w:pStyle w:val="xmsonormal"/>
        <w:shd w:val="clear" w:color="auto" w:fill="FFFFFF"/>
        <w:spacing w:before="0" w:beforeAutospacing="0" w:after="0" w:afterAutospacing="0"/>
        <w:rPr>
          <w:color w:val="242424"/>
          <w:sz w:val="22"/>
          <w:szCs w:val="22"/>
        </w:rPr>
      </w:pPr>
      <w:r w:rsidRPr="004B1280">
        <w:rPr>
          <w:color w:val="242424"/>
          <w:sz w:val="22"/>
          <w:szCs w:val="22"/>
          <w:bdr w:val="none" w:sz="0" w:space="0" w:color="auto" w:frame="1"/>
        </w:rPr>
        <w:t> </w:t>
      </w:r>
    </w:p>
    <w:p w14:paraId="071EA3FE" w14:textId="1F2AE950" w:rsidR="00501116" w:rsidRPr="004B1280" w:rsidRDefault="00501116" w:rsidP="00501116">
      <w:pPr>
        <w:pStyle w:val="xmsolistparagraph"/>
        <w:numPr>
          <w:ilvl w:val="0"/>
          <w:numId w:val="4"/>
        </w:numPr>
        <w:shd w:val="clear" w:color="auto" w:fill="FFFFFF"/>
        <w:spacing w:before="0" w:beforeAutospacing="0" w:after="0" w:afterAutospacing="0"/>
        <w:rPr>
          <w:color w:val="242424"/>
          <w:sz w:val="22"/>
          <w:szCs w:val="22"/>
          <w:lang w:val="en-CA"/>
        </w:rPr>
      </w:pPr>
      <w:r w:rsidRPr="004B1280">
        <w:rPr>
          <w:b/>
          <w:bCs/>
          <w:color w:val="242424"/>
          <w:sz w:val="22"/>
          <w:szCs w:val="22"/>
          <w:bdr w:val="none" w:sz="0" w:space="0" w:color="auto" w:frame="1"/>
          <w:lang w:val="en-CA"/>
        </w:rPr>
        <w:t>Regional Conferences</w:t>
      </w:r>
      <w:r w:rsidRPr="004B1280">
        <w:rPr>
          <w:color w:val="242424"/>
          <w:sz w:val="22"/>
          <w:szCs w:val="22"/>
          <w:bdr w:val="none" w:sz="0" w:space="0" w:color="auto" w:frame="1"/>
          <w:lang w:val="en-CA"/>
        </w:rPr>
        <w:t xml:space="preserve">- Most Regions were able to hold a regional conference this year.  We still have a carry-forward balance of 280 thousand as </w:t>
      </w:r>
      <w:r w:rsidR="00E21680" w:rsidRPr="004B1280">
        <w:rPr>
          <w:color w:val="242424"/>
          <w:sz w:val="22"/>
          <w:szCs w:val="22"/>
          <w:bdr w:val="none" w:sz="0" w:space="0" w:color="auto" w:frame="1"/>
          <w:lang w:val="en-CA"/>
        </w:rPr>
        <w:t>of</w:t>
      </w:r>
      <w:r w:rsidRPr="004B1280">
        <w:rPr>
          <w:color w:val="242424"/>
          <w:sz w:val="22"/>
          <w:szCs w:val="22"/>
          <w:bdr w:val="none" w:sz="0" w:space="0" w:color="auto" w:frame="1"/>
          <w:lang w:val="en-CA"/>
        </w:rPr>
        <w:t xml:space="preserve"> September 30, 2023.</w:t>
      </w:r>
    </w:p>
    <w:p w14:paraId="3D860C48" w14:textId="77777777" w:rsidR="00501116" w:rsidRPr="004B1280" w:rsidRDefault="00501116" w:rsidP="00501116">
      <w:pPr>
        <w:pStyle w:val="xmsonormal"/>
        <w:shd w:val="clear" w:color="auto" w:fill="FFFFFF"/>
        <w:spacing w:before="0" w:beforeAutospacing="0" w:after="0" w:afterAutospacing="0"/>
        <w:rPr>
          <w:color w:val="242424"/>
          <w:sz w:val="22"/>
          <w:szCs w:val="22"/>
          <w:lang w:val="en-CA"/>
        </w:rPr>
      </w:pPr>
      <w:r w:rsidRPr="004B1280">
        <w:rPr>
          <w:color w:val="242424"/>
          <w:sz w:val="22"/>
          <w:szCs w:val="22"/>
          <w:bdr w:val="none" w:sz="0" w:space="0" w:color="auto" w:frame="1"/>
          <w:lang w:val="en-CA"/>
        </w:rPr>
        <w:t> </w:t>
      </w:r>
    </w:p>
    <w:p w14:paraId="5A920B29" w14:textId="43B1246F" w:rsidR="00501116" w:rsidRPr="004B1280" w:rsidRDefault="00501116" w:rsidP="00501116">
      <w:pPr>
        <w:pStyle w:val="xmsolistparagraph"/>
        <w:numPr>
          <w:ilvl w:val="0"/>
          <w:numId w:val="5"/>
        </w:numPr>
        <w:shd w:val="clear" w:color="auto" w:fill="FFFFFF"/>
        <w:spacing w:before="0" w:beforeAutospacing="0" w:after="0" w:afterAutospacing="0"/>
        <w:rPr>
          <w:color w:val="242424"/>
          <w:sz w:val="22"/>
          <w:szCs w:val="22"/>
          <w:lang w:val="en-CA"/>
        </w:rPr>
      </w:pPr>
      <w:r w:rsidRPr="004B1280">
        <w:rPr>
          <w:b/>
          <w:bCs/>
          <w:color w:val="242424"/>
          <w:sz w:val="22"/>
          <w:szCs w:val="22"/>
          <w:bdr w:val="none" w:sz="0" w:space="0" w:color="auto" w:frame="1"/>
          <w:lang w:val="en-CA"/>
        </w:rPr>
        <w:t>Union Action</w:t>
      </w:r>
      <w:r w:rsidR="00E21680" w:rsidRPr="004B1280">
        <w:rPr>
          <w:color w:val="242424"/>
          <w:sz w:val="22"/>
          <w:szCs w:val="22"/>
          <w:bdr w:val="none" w:sz="0" w:space="0" w:color="auto" w:frame="1"/>
          <w:lang w:val="en-CA"/>
        </w:rPr>
        <w:t>- majority</w:t>
      </w:r>
      <w:r w:rsidRPr="004B1280">
        <w:rPr>
          <w:color w:val="242424"/>
          <w:sz w:val="22"/>
          <w:szCs w:val="22"/>
          <w:bdr w:val="none" w:sz="0" w:space="0" w:color="auto" w:frame="1"/>
          <w:lang w:val="en-CA"/>
        </w:rPr>
        <w:t xml:space="preserve"> of the cost from this was 408 thousand was spent on Mobilization, most of the cost was from the conference held in </w:t>
      </w:r>
      <w:r w:rsidR="00E21680" w:rsidRPr="004B1280">
        <w:rPr>
          <w:rStyle w:val="xgrame"/>
          <w:color w:val="242424"/>
          <w:sz w:val="22"/>
          <w:szCs w:val="22"/>
          <w:bdr w:val="none" w:sz="0" w:space="0" w:color="auto" w:frame="1"/>
          <w:lang w:val="en-CA"/>
        </w:rPr>
        <w:t>Toronto.</w:t>
      </w:r>
    </w:p>
    <w:p w14:paraId="2FC2F80A" w14:textId="77777777" w:rsidR="00501116" w:rsidRPr="004B1280" w:rsidRDefault="00501116" w:rsidP="00501116">
      <w:pPr>
        <w:pStyle w:val="xmsonormal"/>
        <w:shd w:val="clear" w:color="auto" w:fill="FFFFFF"/>
        <w:spacing w:before="0" w:beforeAutospacing="0" w:after="0" w:afterAutospacing="0"/>
        <w:rPr>
          <w:color w:val="242424"/>
          <w:sz w:val="22"/>
          <w:szCs w:val="22"/>
          <w:lang w:val="en-CA"/>
        </w:rPr>
      </w:pPr>
      <w:r w:rsidRPr="004B1280">
        <w:rPr>
          <w:rStyle w:val="xgrame"/>
          <w:color w:val="242424"/>
          <w:sz w:val="22"/>
          <w:szCs w:val="22"/>
          <w:bdr w:val="none" w:sz="0" w:space="0" w:color="auto" w:frame="1"/>
          <w:lang w:val="en-CA"/>
        </w:rPr>
        <w:t> </w:t>
      </w:r>
    </w:p>
    <w:p w14:paraId="65B270CC" w14:textId="2955E27D" w:rsidR="00501116" w:rsidRPr="004B1280" w:rsidRDefault="00501116" w:rsidP="00501116">
      <w:pPr>
        <w:pStyle w:val="xmsolistparagraph"/>
        <w:numPr>
          <w:ilvl w:val="0"/>
          <w:numId w:val="6"/>
        </w:numPr>
        <w:shd w:val="clear" w:color="auto" w:fill="FFFFFF"/>
        <w:spacing w:before="0" w:beforeAutospacing="0" w:after="0" w:afterAutospacing="0"/>
        <w:rPr>
          <w:color w:val="242424"/>
          <w:sz w:val="22"/>
          <w:szCs w:val="22"/>
          <w:lang w:val="en-CA"/>
        </w:rPr>
      </w:pPr>
      <w:r w:rsidRPr="004B1280">
        <w:rPr>
          <w:b/>
          <w:bCs/>
          <w:color w:val="242424"/>
          <w:sz w:val="22"/>
          <w:szCs w:val="22"/>
          <w:bdr w:val="none" w:sz="0" w:space="0" w:color="auto" w:frame="1"/>
          <w:lang w:val="en-CA"/>
        </w:rPr>
        <w:t>UNDE Convention</w:t>
      </w:r>
      <w:r w:rsidRPr="004B1280">
        <w:rPr>
          <w:color w:val="242424"/>
          <w:sz w:val="22"/>
          <w:szCs w:val="22"/>
          <w:bdr w:val="none" w:sz="0" w:space="0" w:color="auto" w:frame="1"/>
          <w:lang w:val="en-CA"/>
        </w:rPr>
        <w:t> - cost was 1.48 million – while over budget of the 1.35 million that was budgeted for the 2023 Convention, we are still under budget for the </w:t>
      </w:r>
      <w:r w:rsidR="00E21680" w:rsidRPr="004B1280">
        <w:rPr>
          <w:rStyle w:val="xgrame"/>
          <w:color w:val="242424"/>
          <w:sz w:val="22"/>
          <w:szCs w:val="22"/>
          <w:bdr w:val="none" w:sz="0" w:space="0" w:color="auto" w:frame="1"/>
          <w:lang w:val="en-CA"/>
        </w:rPr>
        <w:t>two-convention</w:t>
      </w:r>
      <w:r w:rsidRPr="004B1280">
        <w:rPr>
          <w:color w:val="242424"/>
          <w:sz w:val="22"/>
          <w:szCs w:val="22"/>
          <w:bdr w:val="none" w:sz="0" w:space="0" w:color="auto" w:frame="1"/>
          <w:lang w:val="en-CA"/>
        </w:rPr>
        <w:t xml:space="preserve"> cycle.  2.7 </w:t>
      </w:r>
      <w:r w:rsidR="00E21680" w:rsidRPr="004B1280">
        <w:rPr>
          <w:color w:val="242424"/>
          <w:sz w:val="22"/>
          <w:szCs w:val="22"/>
          <w:bdr w:val="none" w:sz="0" w:space="0" w:color="auto" w:frame="1"/>
          <w:lang w:val="en-CA"/>
        </w:rPr>
        <w:t>million</w:t>
      </w:r>
      <w:r w:rsidRPr="004B1280">
        <w:rPr>
          <w:color w:val="242424"/>
          <w:sz w:val="22"/>
          <w:szCs w:val="22"/>
          <w:bdr w:val="none" w:sz="0" w:space="0" w:color="auto" w:frame="1"/>
          <w:lang w:val="en-CA"/>
        </w:rPr>
        <w:t xml:space="preserve"> was budged for two conventions, and only 2.21 million was spend between the two.  The reason it was over budget on the 2023 Convention was the cost of simultaneous translation being added for the committees.  This was not a planned cost, and services were added quickly, with a higher expense than normal. These </w:t>
      </w:r>
      <w:r w:rsidR="00E21680" w:rsidRPr="004B1280">
        <w:rPr>
          <w:rStyle w:val="xgrame"/>
          <w:color w:val="242424"/>
          <w:sz w:val="22"/>
          <w:szCs w:val="22"/>
          <w:bdr w:val="none" w:sz="0" w:space="0" w:color="auto" w:frame="1"/>
          <w:lang w:val="en-CA"/>
        </w:rPr>
        <w:t>costs were</w:t>
      </w:r>
      <w:r w:rsidRPr="004B1280">
        <w:rPr>
          <w:color w:val="242424"/>
          <w:sz w:val="22"/>
          <w:szCs w:val="22"/>
          <w:bdr w:val="none" w:sz="0" w:space="0" w:color="auto" w:frame="1"/>
          <w:lang w:val="en-CA"/>
        </w:rPr>
        <w:t> not built into the 2023-</w:t>
      </w:r>
      <w:proofErr w:type="gramStart"/>
      <w:r w:rsidRPr="004B1280">
        <w:rPr>
          <w:color w:val="242424"/>
          <w:sz w:val="22"/>
          <w:szCs w:val="22"/>
          <w:bdr w:val="none" w:sz="0" w:space="0" w:color="auto" w:frame="1"/>
          <w:lang w:val="en-CA"/>
        </w:rPr>
        <w:t>2026  budget</w:t>
      </w:r>
      <w:proofErr w:type="gramEnd"/>
      <w:r w:rsidRPr="004B1280">
        <w:rPr>
          <w:color w:val="242424"/>
          <w:sz w:val="22"/>
          <w:szCs w:val="22"/>
          <w:bdr w:val="none" w:sz="0" w:space="0" w:color="auto" w:frame="1"/>
          <w:lang w:val="en-CA"/>
        </w:rPr>
        <w:t xml:space="preserve"> because at the time that is was created we did not know the cost of the translation, and the budget was formed based on past practice.  As we are aware that there will now be a requirement for simultaneous translation, costs can be negotiated fairly and should not be a problem being absorbed by the current 2026 Convention budget.</w:t>
      </w:r>
    </w:p>
    <w:p w14:paraId="099E21CC" w14:textId="77777777" w:rsidR="00501116" w:rsidRPr="004B1280" w:rsidRDefault="00501116" w:rsidP="00501116">
      <w:pPr>
        <w:pStyle w:val="xmsonormal"/>
        <w:shd w:val="clear" w:color="auto" w:fill="FFFFFF"/>
        <w:spacing w:before="0" w:beforeAutospacing="0" w:after="0" w:afterAutospacing="0"/>
        <w:rPr>
          <w:color w:val="242424"/>
          <w:sz w:val="22"/>
          <w:szCs w:val="22"/>
          <w:lang w:val="en-CA"/>
        </w:rPr>
      </w:pPr>
      <w:r w:rsidRPr="004B1280">
        <w:rPr>
          <w:color w:val="242424"/>
          <w:sz w:val="22"/>
          <w:szCs w:val="22"/>
          <w:bdr w:val="none" w:sz="0" w:space="0" w:color="auto" w:frame="1"/>
          <w:lang w:val="en-CA"/>
        </w:rPr>
        <w:t> </w:t>
      </w:r>
    </w:p>
    <w:p w14:paraId="128340DD" w14:textId="77777777" w:rsidR="00501116" w:rsidRPr="004B1280" w:rsidRDefault="00501116" w:rsidP="00501116">
      <w:pPr>
        <w:pStyle w:val="xmsonormal"/>
        <w:shd w:val="clear" w:color="auto" w:fill="FFFFFF"/>
        <w:spacing w:before="0" w:beforeAutospacing="0" w:after="0" w:afterAutospacing="0"/>
        <w:rPr>
          <w:color w:val="242424"/>
          <w:sz w:val="22"/>
          <w:szCs w:val="22"/>
          <w:lang w:val="en-CA"/>
        </w:rPr>
      </w:pPr>
      <w:r w:rsidRPr="004B1280">
        <w:rPr>
          <w:color w:val="242424"/>
          <w:sz w:val="22"/>
          <w:szCs w:val="22"/>
          <w:bdr w:val="none" w:sz="0" w:space="0" w:color="auto" w:frame="1"/>
          <w:lang w:val="en-CA"/>
        </w:rPr>
        <w:t>First 3 months of the new budget cycle – October 2023-December 2023</w:t>
      </w:r>
    </w:p>
    <w:p w14:paraId="505C2923" w14:textId="77777777" w:rsidR="00501116" w:rsidRPr="004B1280" w:rsidRDefault="00501116" w:rsidP="00501116">
      <w:pPr>
        <w:pStyle w:val="xmsonormal"/>
        <w:shd w:val="clear" w:color="auto" w:fill="FFFFFF"/>
        <w:spacing w:before="0" w:beforeAutospacing="0" w:after="0" w:afterAutospacing="0"/>
        <w:rPr>
          <w:color w:val="242424"/>
          <w:sz w:val="22"/>
          <w:szCs w:val="22"/>
          <w:lang w:val="en-CA"/>
        </w:rPr>
      </w:pPr>
      <w:r w:rsidRPr="004B1280">
        <w:rPr>
          <w:color w:val="242424"/>
          <w:sz w:val="22"/>
          <w:szCs w:val="22"/>
          <w:bdr w:val="none" w:sz="0" w:space="0" w:color="auto" w:frame="1"/>
          <w:lang w:val="en-CA"/>
        </w:rPr>
        <w:t> </w:t>
      </w:r>
    </w:p>
    <w:p w14:paraId="7AA30F29" w14:textId="77777777" w:rsidR="00501116" w:rsidRPr="004B1280" w:rsidRDefault="00501116" w:rsidP="00501116">
      <w:pPr>
        <w:pStyle w:val="xmsolistparagraph"/>
        <w:numPr>
          <w:ilvl w:val="0"/>
          <w:numId w:val="7"/>
        </w:numPr>
        <w:shd w:val="clear" w:color="auto" w:fill="FFFFFF"/>
        <w:spacing w:before="0" w:beforeAutospacing="0" w:after="0" w:afterAutospacing="0"/>
        <w:rPr>
          <w:color w:val="242424"/>
          <w:sz w:val="22"/>
          <w:szCs w:val="22"/>
          <w:lang w:val="en-CA"/>
        </w:rPr>
      </w:pPr>
      <w:r w:rsidRPr="004B1280">
        <w:rPr>
          <w:color w:val="242424"/>
          <w:sz w:val="22"/>
          <w:szCs w:val="22"/>
          <w:bdr w:val="none" w:sz="0" w:space="0" w:color="auto" w:frame="1"/>
          <w:lang w:val="en-CA"/>
        </w:rPr>
        <w:t>Currently have a surplus of 711 thousand as of December 31, 2023.</w:t>
      </w:r>
    </w:p>
    <w:p w14:paraId="5C8983DD" w14:textId="77777777" w:rsidR="00501116" w:rsidRPr="004B1280" w:rsidRDefault="00501116" w:rsidP="00501116">
      <w:pPr>
        <w:pStyle w:val="xmsolistparagraph"/>
        <w:shd w:val="clear" w:color="auto" w:fill="FFFFFF"/>
        <w:spacing w:before="0" w:beforeAutospacing="0" w:after="0" w:afterAutospacing="0"/>
        <w:ind w:left="720"/>
        <w:rPr>
          <w:color w:val="242424"/>
          <w:sz w:val="22"/>
          <w:szCs w:val="22"/>
          <w:lang w:val="en-CA"/>
        </w:rPr>
      </w:pPr>
      <w:r w:rsidRPr="004B1280">
        <w:rPr>
          <w:color w:val="242424"/>
          <w:sz w:val="22"/>
          <w:szCs w:val="22"/>
          <w:bdr w:val="none" w:sz="0" w:space="0" w:color="auto" w:frame="1"/>
          <w:lang w:val="en-CA"/>
        </w:rPr>
        <w:lastRenderedPageBreak/>
        <w:t> </w:t>
      </w:r>
    </w:p>
    <w:p w14:paraId="2294ABC0" w14:textId="77777777" w:rsidR="00501116" w:rsidRPr="004B1280" w:rsidRDefault="00501116" w:rsidP="00501116">
      <w:pPr>
        <w:pStyle w:val="xmsolistparagraph"/>
        <w:numPr>
          <w:ilvl w:val="0"/>
          <w:numId w:val="8"/>
        </w:numPr>
        <w:shd w:val="clear" w:color="auto" w:fill="FFFFFF"/>
        <w:spacing w:before="0" w:beforeAutospacing="0" w:after="0" w:afterAutospacing="0"/>
        <w:rPr>
          <w:color w:val="242424"/>
          <w:sz w:val="22"/>
          <w:szCs w:val="22"/>
          <w:lang w:val="en-CA"/>
        </w:rPr>
      </w:pPr>
      <w:r w:rsidRPr="004B1280">
        <w:rPr>
          <w:b/>
          <w:bCs/>
          <w:color w:val="242424"/>
          <w:sz w:val="22"/>
          <w:szCs w:val="22"/>
          <w:bdr w:val="none" w:sz="0" w:space="0" w:color="auto" w:frame="1"/>
          <w:lang w:val="en-CA"/>
        </w:rPr>
        <w:t>Regional Conferences page 5</w:t>
      </w:r>
      <w:r w:rsidRPr="004B1280">
        <w:rPr>
          <w:color w:val="242424"/>
          <w:sz w:val="22"/>
          <w:szCs w:val="22"/>
          <w:bdr w:val="none" w:sz="0" w:space="0" w:color="auto" w:frame="1"/>
          <w:lang w:val="en-CA"/>
        </w:rPr>
        <w:t>- only one region has completed a regional conference with a carry-forward balance of 311 thousand as of Dec 31, 2023.</w:t>
      </w:r>
    </w:p>
    <w:p w14:paraId="3C8D9EE5" w14:textId="77777777" w:rsidR="00501116" w:rsidRPr="004B1280" w:rsidRDefault="00501116" w:rsidP="00501116">
      <w:pPr>
        <w:pStyle w:val="xmsolistparagraph"/>
        <w:shd w:val="clear" w:color="auto" w:fill="FFFFFF"/>
        <w:spacing w:before="0" w:beforeAutospacing="0" w:after="0" w:afterAutospacing="0"/>
        <w:ind w:left="720"/>
        <w:rPr>
          <w:color w:val="242424"/>
          <w:sz w:val="22"/>
          <w:szCs w:val="22"/>
          <w:lang w:val="en-CA"/>
        </w:rPr>
      </w:pPr>
      <w:r w:rsidRPr="004B1280">
        <w:rPr>
          <w:color w:val="242424"/>
          <w:sz w:val="22"/>
          <w:szCs w:val="22"/>
          <w:bdr w:val="none" w:sz="0" w:space="0" w:color="auto" w:frame="1"/>
          <w:lang w:val="en-CA"/>
        </w:rPr>
        <w:t> </w:t>
      </w:r>
    </w:p>
    <w:p w14:paraId="20158F3C" w14:textId="77777777" w:rsidR="00501116" w:rsidRPr="004B1280" w:rsidRDefault="00501116" w:rsidP="00501116">
      <w:pPr>
        <w:pStyle w:val="xmsolistparagraph"/>
        <w:shd w:val="clear" w:color="auto" w:fill="FFFFFF"/>
        <w:spacing w:before="0" w:beforeAutospacing="0" w:after="0" w:afterAutospacing="0"/>
        <w:ind w:left="720"/>
        <w:rPr>
          <w:color w:val="242424"/>
          <w:sz w:val="22"/>
          <w:szCs w:val="22"/>
          <w:lang w:val="en-CA"/>
        </w:rPr>
      </w:pPr>
      <w:r w:rsidRPr="004B1280">
        <w:rPr>
          <w:color w:val="242424"/>
          <w:sz w:val="22"/>
          <w:szCs w:val="22"/>
          <w:bdr w:val="none" w:sz="0" w:space="0" w:color="auto" w:frame="1"/>
          <w:lang w:val="en-CA"/>
        </w:rPr>
        <w:t> </w:t>
      </w:r>
    </w:p>
    <w:p w14:paraId="7624B4AE" w14:textId="77777777" w:rsidR="00501116" w:rsidRPr="004B1280" w:rsidRDefault="00501116" w:rsidP="00501116">
      <w:pPr>
        <w:pStyle w:val="xmsolistparagraph"/>
        <w:numPr>
          <w:ilvl w:val="0"/>
          <w:numId w:val="9"/>
        </w:numPr>
        <w:shd w:val="clear" w:color="auto" w:fill="FFFFFF"/>
        <w:spacing w:before="0" w:beforeAutospacing="0" w:after="0" w:afterAutospacing="0"/>
        <w:rPr>
          <w:color w:val="242424"/>
          <w:sz w:val="22"/>
          <w:szCs w:val="22"/>
          <w:lang w:val="en-CA"/>
        </w:rPr>
      </w:pPr>
      <w:r w:rsidRPr="004B1280">
        <w:rPr>
          <w:b/>
          <w:bCs/>
          <w:color w:val="242424"/>
          <w:sz w:val="22"/>
          <w:szCs w:val="22"/>
          <w:bdr w:val="none" w:sz="0" w:space="0" w:color="auto" w:frame="1"/>
          <w:lang w:val="en-CA"/>
        </w:rPr>
        <w:t>Programs and Benefits page 8</w:t>
      </w:r>
      <w:r w:rsidRPr="004B1280">
        <w:rPr>
          <w:color w:val="242424"/>
          <w:sz w:val="22"/>
          <w:szCs w:val="22"/>
          <w:bdr w:val="none" w:sz="0" w:space="0" w:color="auto" w:frame="1"/>
          <w:lang w:val="en-CA"/>
        </w:rPr>
        <w:t> – Local Technology Support: quite a few locals have requested laptops via National Office.  ALL costs for Local Technology including but not limited to – computers, set up, passwords, e-mail address and all going-forward costs such as licensing that are required for safe operation of the local computers purchased by National Office on behalf of the Locals- are now being reflected in this line item.</w:t>
      </w:r>
    </w:p>
    <w:p w14:paraId="5F992A83" w14:textId="77777777" w:rsidR="00501116" w:rsidRPr="00DC3C05" w:rsidRDefault="00501116" w:rsidP="3FAB110B">
      <w:pPr>
        <w:ind w:left="-20" w:right="-20"/>
        <w:rPr>
          <w:lang w:val="en-CA"/>
        </w:rPr>
      </w:pPr>
    </w:p>
    <w:p w14:paraId="08D02190" w14:textId="7A889B17" w:rsidR="008E5517" w:rsidRPr="00985B54" w:rsidRDefault="44B26584" w:rsidP="3FAB110B">
      <w:pPr>
        <w:ind w:left="-20" w:right="-20"/>
        <w:rPr>
          <w:lang w:val="en-CA"/>
        </w:rPr>
      </w:pPr>
      <w:r w:rsidRPr="00985B54">
        <w:rPr>
          <w:rFonts w:ascii="Times New Roman" w:eastAsia="Times New Roman" w:hAnsi="Times New Roman" w:cs="Times New Roman"/>
          <w:color w:val="000000" w:themeColor="text1"/>
          <w:lang w:val="en-CA"/>
        </w:rPr>
        <w:t>MONTHLY MEMBER ALLOCATIONS</w:t>
      </w:r>
    </w:p>
    <w:p w14:paraId="572634BF" w14:textId="4548B5CE" w:rsidR="008E5517" w:rsidRDefault="44B26584" w:rsidP="1513AA24">
      <w:pPr>
        <w:ind w:left="-20" w:right="-20"/>
        <w:rPr>
          <w:rFonts w:ascii="Times New Roman" w:eastAsia="Times New Roman" w:hAnsi="Times New Roman" w:cs="Times New Roman"/>
          <w:lang w:val="en-US"/>
        </w:rPr>
      </w:pPr>
      <w:r w:rsidRPr="28656282">
        <w:rPr>
          <w:rFonts w:ascii="Times New Roman" w:eastAsia="Times New Roman" w:hAnsi="Times New Roman" w:cs="Times New Roman"/>
          <w:color w:val="000000" w:themeColor="text1"/>
          <w:lang w:val="en-US"/>
        </w:rPr>
        <w:t>VPs are asked to remind their Locals to reply to Kim (in a timely manner) on her monthly membership allocation emails. Kim has stated</w:t>
      </w:r>
      <w:r w:rsidR="1DCF85B6" w:rsidRPr="28656282">
        <w:rPr>
          <w:rFonts w:ascii="Times New Roman" w:eastAsia="Times New Roman" w:hAnsi="Times New Roman" w:cs="Times New Roman"/>
          <w:color w:val="000000" w:themeColor="text1"/>
          <w:lang w:val="en-US"/>
        </w:rPr>
        <w:t xml:space="preserve">, there are currently </w:t>
      </w:r>
      <w:r w:rsidR="38DAE580" w:rsidRPr="28656282">
        <w:rPr>
          <w:rFonts w:ascii="Times New Roman" w:eastAsia="Times New Roman" w:hAnsi="Times New Roman" w:cs="Times New Roman"/>
          <w:color w:val="000000" w:themeColor="text1"/>
          <w:lang w:val="en-US"/>
        </w:rPr>
        <w:t>496</w:t>
      </w:r>
      <w:r w:rsidR="1DCF85B6" w:rsidRPr="28656282">
        <w:rPr>
          <w:rFonts w:ascii="Times New Roman" w:eastAsia="Times New Roman" w:hAnsi="Times New Roman" w:cs="Times New Roman"/>
          <w:color w:val="000000" w:themeColor="text1"/>
          <w:lang w:val="en-US"/>
        </w:rPr>
        <w:t xml:space="preserve">(5X) unassigned members. Most regions are </w:t>
      </w:r>
      <w:proofErr w:type="gramStart"/>
      <w:r w:rsidR="1DCF85B6" w:rsidRPr="28656282">
        <w:rPr>
          <w:rFonts w:ascii="Times New Roman" w:eastAsia="Times New Roman" w:hAnsi="Times New Roman" w:cs="Times New Roman"/>
          <w:color w:val="000000" w:themeColor="text1"/>
          <w:lang w:val="en-US"/>
        </w:rPr>
        <w:t>making an effort</w:t>
      </w:r>
      <w:proofErr w:type="gramEnd"/>
      <w:r w:rsidR="1DCF85B6" w:rsidRPr="28656282">
        <w:rPr>
          <w:rFonts w:ascii="Times New Roman" w:eastAsia="Times New Roman" w:hAnsi="Times New Roman" w:cs="Times New Roman"/>
          <w:color w:val="000000" w:themeColor="text1"/>
          <w:lang w:val="en-US"/>
        </w:rPr>
        <w:t xml:space="preserve"> to provide </w:t>
      </w:r>
      <w:proofErr w:type="gramStart"/>
      <w:r w:rsidR="1DCF85B6" w:rsidRPr="28656282">
        <w:rPr>
          <w:rFonts w:ascii="Times New Roman" w:eastAsia="Times New Roman" w:hAnsi="Times New Roman" w:cs="Times New Roman"/>
          <w:color w:val="000000" w:themeColor="text1"/>
          <w:lang w:val="en-US"/>
        </w:rPr>
        <w:t>me</w:t>
      </w:r>
      <w:proofErr w:type="gramEnd"/>
      <w:r w:rsidR="1DCF85B6" w:rsidRPr="28656282">
        <w:rPr>
          <w:rFonts w:ascii="Times New Roman" w:eastAsia="Times New Roman" w:hAnsi="Times New Roman" w:cs="Times New Roman"/>
          <w:color w:val="000000" w:themeColor="text1"/>
          <w:lang w:val="en-US"/>
        </w:rPr>
        <w:t xml:space="preserve"> the allocations on a monthly basis which is why the current number is more manageable.  There is only one region that has fallen behind a bit and </w:t>
      </w:r>
      <w:proofErr w:type="gramStart"/>
      <w:r w:rsidR="1DCF85B6" w:rsidRPr="28656282">
        <w:rPr>
          <w:rFonts w:ascii="Times New Roman" w:eastAsia="Times New Roman" w:hAnsi="Times New Roman" w:cs="Times New Roman"/>
          <w:color w:val="000000" w:themeColor="text1"/>
          <w:lang w:val="en-US"/>
        </w:rPr>
        <w:t>have</w:t>
      </w:r>
      <w:proofErr w:type="gramEnd"/>
      <w:r w:rsidR="1DCF85B6" w:rsidRPr="28656282">
        <w:rPr>
          <w:rFonts w:ascii="Times New Roman" w:eastAsia="Times New Roman" w:hAnsi="Times New Roman" w:cs="Times New Roman"/>
          <w:color w:val="000000" w:themeColor="text1"/>
          <w:lang w:val="en-US"/>
        </w:rPr>
        <w:t xml:space="preserve"> a higher number of unassigned members.</w:t>
      </w:r>
    </w:p>
    <w:p w14:paraId="4C025808" w14:textId="2AC9EB46" w:rsidR="008E5517" w:rsidRPr="00DC3C05" w:rsidRDefault="44B26584" w:rsidP="3FAB110B">
      <w:pPr>
        <w:ind w:left="-20" w:right="-20"/>
        <w:rPr>
          <w:rFonts w:ascii="Times New Roman" w:eastAsia="Times New Roman" w:hAnsi="Times New Roman" w:cs="Times New Roman"/>
          <w:color w:val="000000" w:themeColor="text1"/>
          <w:lang w:val="en-CA"/>
        </w:rPr>
      </w:pPr>
      <w:r w:rsidRPr="00DC3C05">
        <w:rPr>
          <w:rFonts w:ascii="Times New Roman" w:eastAsia="Times New Roman" w:hAnsi="Times New Roman" w:cs="Times New Roman"/>
          <w:color w:val="000000" w:themeColor="text1"/>
          <w:lang w:val="en-CA"/>
        </w:rPr>
        <w:t>W</w:t>
      </w:r>
      <w:r w:rsidR="2085BB53" w:rsidRPr="00DC3C05">
        <w:rPr>
          <w:rFonts w:ascii="Times New Roman" w:eastAsia="Times New Roman" w:hAnsi="Times New Roman" w:cs="Times New Roman"/>
          <w:color w:val="000000" w:themeColor="text1"/>
          <w:lang w:val="en-CA"/>
        </w:rPr>
        <w:t>hi</w:t>
      </w:r>
      <w:r w:rsidRPr="00DC3C05">
        <w:rPr>
          <w:rFonts w:ascii="Times New Roman" w:eastAsia="Times New Roman" w:hAnsi="Times New Roman" w:cs="Times New Roman"/>
          <w:color w:val="000000" w:themeColor="text1"/>
          <w:lang w:val="en-CA"/>
        </w:rPr>
        <w:t xml:space="preserve">t a timely reply, the lists continue </w:t>
      </w:r>
      <w:r w:rsidR="13FA1D7A" w:rsidRPr="00DC3C05">
        <w:rPr>
          <w:rFonts w:ascii="Times New Roman" w:eastAsia="Times New Roman" w:hAnsi="Times New Roman" w:cs="Times New Roman"/>
          <w:color w:val="000000" w:themeColor="text1"/>
          <w:lang w:val="en-CA"/>
        </w:rPr>
        <w:t>stable</w:t>
      </w:r>
      <w:r w:rsidRPr="00DC3C05">
        <w:rPr>
          <w:rFonts w:ascii="Times New Roman" w:eastAsia="Times New Roman" w:hAnsi="Times New Roman" w:cs="Times New Roman"/>
          <w:color w:val="000000" w:themeColor="text1"/>
          <w:lang w:val="en-CA"/>
        </w:rPr>
        <w:t xml:space="preserve">, and as members are assigned to a local (or the appropriate local), the Locals </w:t>
      </w:r>
      <w:r w:rsidR="68476C85" w:rsidRPr="00DC3C05">
        <w:rPr>
          <w:rFonts w:ascii="Times New Roman" w:eastAsia="Times New Roman" w:hAnsi="Times New Roman" w:cs="Times New Roman"/>
          <w:color w:val="000000" w:themeColor="text1"/>
          <w:lang w:val="en-CA"/>
        </w:rPr>
        <w:t>will</w:t>
      </w:r>
      <w:r w:rsidRPr="00DC3C05">
        <w:rPr>
          <w:rFonts w:ascii="Times New Roman" w:eastAsia="Times New Roman" w:hAnsi="Times New Roman" w:cs="Times New Roman"/>
          <w:color w:val="000000" w:themeColor="text1"/>
          <w:lang w:val="en-CA"/>
        </w:rPr>
        <w:t xml:space="preserve"> receiv</w:t>
      </w:r>
      <w:r w:rsidR="39F03887" w:rsidRPr="00DC3C05">
        <w:rPr>
          <w:rFonts w:ascii="Times New Roman" w:eastAsia="Times New Roman" w:hAnsi="Times New Roman" w:cs="Times New Roman"/>
          <w:color w:val="000000" w:themeColor="text1"/>
          <w:lang w:val="en-CA"/>
        </w:rPr>
        <w:t>e</w:t>
      </w:r>
      <w:r w:rsidRPr="00DC3C05">
        <w:rPr>
          <w:rFonts w:ascii="Times New Roman" w:eastAsia="Times New Roman" w:hAnsi="Times New Roman" w:cs="Times New Roman"/>
          <w:color w:val="000000" w:themeColor="text1"/>
          <w:lang w:val="en-CA"/>
        </w:rPr>
        <w:t xml:space="preserve"> their correct dues.</w:t>
      </w:r>
    </w:p>
    <w:p w14:paraId="32974876" w14:textId="6CCA4C58" w:rsidR="008E5517" w:rsidRPr="00DC3C05" w:rsidRDefault="44B26584" w:rsidP="3FAB110B">
      <w:pPr>
        <w:ind w:left="-20" w:right="-20"/>
        <w:rPr>
          <w:lang w:val="en-CA"/>
        </w:rPr>
      </w:pPr>
      <w:r w:rsidRPr="00DC3C05">
        <w:rPr>
          <w:rFonts w:ascii="Times New Roman" w:eastAsia="Times New Roman" w:hAnsi="Times New Roman" w:cs="Times New Roman"/>
          <w:color w:val="000000" w:themeColor="text1"/>
          <w:lang w:val="en-CA"/>
        </w:rPr>
        <w:t>Reminder: those unallocated members could make a difference in the Local’s entitlements to the various conventions.</w:t>
      </w:r>
    </w:p>
    <w:p w14:paraId="0F65F63E" w14:textId="41657DB7" w:rsidR="008E5517" w:rsidRPr="00DC3C05" w:rsidRDefault="44B26584" w:rsidP="3FAB110B">
      <w:pPr>
        <w:ind w:left="-20" w:right="-20"/>
        <w:rPr>
          <w:lang w:val="en-CA"/>
        </w:rPr>
      </w:pPr>
      <w:r w:rsidRPr="00DC3C05">
        <w:rPr>
          <w:rFonts w:ascii="Times New Roman" w:eastAsia="Times New Roman" w:hAnsi="Times New Roman" w:cs="Times New Roman"/>
          <w:color w:val="000000" w:themeColor="text1"/>
          <w:lang w:val="en-CA"/>
        </w:rPr>
        <w:t>UNDE OUTSTANDING CLAIMS</w:t>
      </w:r>
    </w:p>
    <w:p w14:paraId="5E9CE7DB" w14:textId="5EDE8CEE" w:rsidR="008E5517" w:rsidRPr="003B77AC" w:rsidRDefault="44B26584" w:rsidP="1513AA24">
      <w:pPr>
        <w:ind w:left="-20" w:right="-20"/>
        <w:rPr>
          <w:rFonts w:ascii="Times New Roman" w:eastAsia="Times New Roman" w:hAnsi="Times New Roman" w:cs="Times New Roman"/>
          <w:color w:val="000000" w:themeColor="text1"/>
          <w:lang w:val="en-US"/>
        </w:rPr>
      </w:pPr>
      <w:r w:rsidRPr="28656282">
        <w:rPr>
          <w:rFonts w:ascii="Times New Roman" w:eastAsia="Times New Roman" w:hAnsi="Times New Roman" w:cs="Times New Roman"/>
          <w:color w:val="000000" w:themeColor="text1"/>
          <w:lang w:val="en-US"/>
        </w:rPr>
        <w:t xml:space="preserve">There are several outstanding advances from the Locals that still need to be recovered. As of </w:t>
      </w:r>
      <w:r w:rsidR="23C02312" w:rsidRPr="28656282">
        <w:rPr>
          <w:rFonts w:ascii="Times New Roman" w:eastAsia="Times New Roman" w:hAnsi="Times New Roman" w:cs="Times New Roman"/>
          <w:color w:val="000000" w:themeColor="text1"/>
          <w:lang w:val="en-US"/>
        </w:rPr>
        <w:t>Feb 2024</w:t>
      </w:r>
      <w:r w:rsidRPr="28656282">
        <w:rPr>
          <w:rFonts w:ascii="Times New Roman" w:eastAsia="Times New Roman" w:hAnsi="Times New Roman" w:cs="Times New Roman"/>
          <w:color w:val="000000" w:themeColor="text1"/>
          <w:lang w:val="en-US"/>
        </w:rPr>
        <w:t>,</w:t>
      </w:r>
      <w:r w:rsidR="29A28754" w:rsidRPr="28656282">
        <w:rPr>
          <w:rFonts w:ascii="Times New Roman" w:eastAsia="Times New Roman" w:hAnsi="Times New Roman" w:cs="Times New Roman"/>
          <w:color w:val="000000" w:themeColor="text1"/>
          <w:sz w:val="24"/>
          <w:szCs w:val="24"/>
          <w:lang w:val="en-US"/>
        </w:rPr>
        <w:t xml:space="preserve"> there are </w:t>
      </w:r>
      <w:r w:rsidR="182D5819" w:rsidRPr="28656282">
        <w:rPr>
          <w:rFonts w:ascii="Times New Roman" w:eastAsia="Times New Roman" w:hAnsi="Times New Roman" w:cs="Times New Roman"/>
          <w:color w:val="000000" w:themeColor="text1"/>
          <w:sz w:val="24"/>
          <w:szCs w:val="24"/>
          <w:lang w:val="en-US"/>
        </w:rPr>
        <w:t xml:space="preserve">8 </w:t>
      </w:r>
      <w:r w:rsidR="29A28754" w:rsidRPr="28656282">
        <w:rPr>
          <w:rFonts w:ascii="Times New Roman" w:eastAsia="Times New Roman" w:hAnsi="Times New Roman" w:cs="Times New Roman"/>
          <w:color w:val="000000" w:themeColor="text1"/>
          <w:sz w:val="24"/>
          <w:szCs w:val="24"/>
          <w:lang w:val="en-US"/>
        </w:rPr>
        <w:t>outstanding advances for a total of $</w:t>
      </w:r>
      <w:r w:rsidR="58F6C195" w:rsidRPr="28656282">
        <w:rPr>
          <w:rFonts w:ascii="Times New Roman" w:eastAsia="Times New Roman" w:hAnsi="Times New Roman" w:cs="Times New Roman"/>
          <w:color w:val="000000" w:themeColor="text1"/>
          <w:sz w:val="24"/>
          <w:szCs w:val="24"/>
          <w:lang w:val="en-US"/>
        </w:rPr>
        <w:t>4, 950</w:t>
      </w:r>
      <w:r w:rsidR="29A28754" w:rsidRPr="28656282">
        <w:rPr>
          <w:rFonts w:ascii="Times New Roman" w:eastAsia="Times New Roman" w:hAnsi="Times New Roman" w:cs="Times New Roman"/>
          <w:color w:val="000000" w:themeColor="text1"/>
          <w:sz w:val="24"/>
          <w:szCs w:val="24"/>
          <w:lang w:val="en-US"/>
        </w:rPr>
        <w:t xml:space="preserve">.  </w:t>
      </w:r>
      <w:r w:rsidR="29A28754" w:rsidRPr="003B77AC">
        <w:rPr>
          <w:rFonts w:ascii="Times New Roman" w:eastAsia="Times New Roman" w:hAnsi="Times New Roman" w:cs="Times New Roman"/>
          <w:color w:val="000000" w:themeColor="text1"/>
          <w:lang w:val="en-US"/>
        </w:rPr>
        <w:t xml:space="preserve">Staff </w:t>
      </w:r>
      <w:proofErr w:type="gramStart"/>
      <w:r w:rsidR="29A28754" w:rsidRPr="003B77AC">
        <w:rPr>
          <w:rFonts w:ascii="Times New Roman" w:eastAsia="Times New Roman" w:hAnsi="Times New Roman" w:cs="Times New Roman"/>
          <w:color w:val="000000" w:themeColor="text1"/>
          <w:lang w:val="en-US"/>
        </w:rPr>
        <w:t>is</w:t>
      </w:r>
      <w:proofErr w:type="gramEnd"/>
      <w:r w:rsidR="29A28754" w:rsidRPr="003B77AC">
        <w:rPr>
          <w:rFonts w:ascii="Times New Roman" w:eastAsia="Times New Roman" w:hAnsi="Times New Roman" w:cs="Times New Roman"/>
          <w:color w:val="000000" w:themeColor="text1"/>
          <w:lang w:val="en-US"/>
        </w:rPr>
        <w:t xml:space="preserve"> working with the regional VPs to get these collected.  The majority are from </w:t>
      </w:r>
      <w:proofErr w:type="gramStart"/>
      <w:r w:rsidR="29A28754" w:rsidRPr="003B77AC">
        <w:rPr>
          <w:rFonts w:ascii="Times New Roman" w:eastAsia="Times New Roman" w:hAnsi="Times New Roman" w:cs="Times New Roman"/>
          <w:color w:val="000000" w:themeColor="text1"/>
          <w:lang w:val="en-US"/>
        </w:rPr>
        <w:t>Convention</w:t>
      </w:r>
      <w:proofErr w:type="gramEnd"/>
      <w:r w:rsidR="29A28754" w:rsidRPr="003B77AC">
        <w:rPr>
          <w:rFonts w:ascii="Times New Roman" w:eastAsia="Times New Roman" w:hAnsi="Times New Roman" w:cs="Times New Roman"/>
          <w:color w:val="000000" w:themeColor="text1"/>
          <w:lang w:val="en-US"/>
        </w:rPr>
        <w:t>.</w:t>
      </w:r>
    </w:p>
    <w:p w14:paraId="42C92E6C" w14:textId="7892370A" w:rsidR="008E5517" w:rsidRDefault="44B26584" w:rsidP="3FAB110B">
      <w:pPr>
        <w:ind w:left="-20" w:right="-20"/>
        <w:rPr>
          <w:rFonts w:ascii="Times New Roman" w:eastAsia="Times New Roman" w:hAnsi="Times New Roman" w:cs="Times New Roman"/>
          <w:color w:val="000000" w:themeColor="text1"/>
          <w:lang w:val="en-CA"/>
        </w:rPr>
      </w:pPr>
      <w:r w:rsidRPr="00DC3C05">
        <w:rPr>
          <w:rFonts w:ascii="Times New Roman" w:eastAsia="Times New Roman" w:hAnsi="Times New Roman" w:cs="Times New Roman"/>
          <w:color w:val="000000" w:themeColor="text1"/>
          <w:lang w:val="en-CA"/>
        </w:rPr>
        <w:t>VPs are asked to remind your Locals to pay outstanding amounts to National Office when merchandise is received, or after Union activities have been concluded/paid (advances).</w:t>
      </w:r>
    </w:p>
    <w:p w14:paraId="6F9BDF06" w14:textId="17C0C3EE" w:rsidR="00DC3C05" w:rsidRPr="00DC3C05" w:rsidRDefault="004C574A" w:rsidP="004C574A">
      <w:pPr>
        <w:ind w:right="-20"/>
        <w:rPr>
          <w:lang w:val="en-CA"/>
        </w:rPr>
      </w:pPr>
      <w:r>
        <w:rPr>
          <w:rFonts w:ascii="Times New Roman" w:eastAsia="Times New Roman" w:hAnsi="Times New Roman" w:cs="Times New Roman"/>
          <w:color w:val="000000" w:themeColor="text1"/>
          <w:lang w:val="en-CA"/>
        </w:rPr>
        <w:t xml:space="preserve">Members who wish to </w:t>
      </w:r>
      <w:r w:rsidR="00987714">
        <w:rPr>
          <w:rFonts w:ascii="Times New Roman" w:eastAsia="Times New Roman" w:hAnsi="Times New Roman" w:cs="Times New Roman"/>
          <w:color w:val="000000" w:themeColor="text1"/>
          <w:lang w:val="en-CA"/>
        </w:rPr>
        <w:t>get direct deposit, please forward info to Daniel Quesnel-Roussel.</w:t>
      </w:r>
    </w:p>
    <w:p w14:paraId="2536261E" w14:textId="4F1DDDB7" w:rsidR="008E5517" w:rsidRPr="00DC3C05" w:rsidRDefault="44B26584" w:rsidP="3FAB110B">
      <w:pPr>
        <w:ind w:left="-20" w:right="-20"/>
        <w:rPr>
          <w:lang w:val="en-CA"/>
        </w:rPr>
      </w:pPr>
      <w:r w:rsidRPr="00DC3C05">
        <w:rPr>
          <w:rFonts w:ascii="Times New Roman" w:eastAsia="Times New Roman" w:hAnsi="Times New Roman" w:cs="Times New Roman"/>
          <w:color w:val="000000" w:themeColor="text1"/>
          <w:lang w:val="en-CA"/>
        </w:rPr>
        <w:t>DIRECT DEPOSIT</w:t>
      </w:r>
    </w:p>
    <w:p w14:paraId="30D3269D" w14:textId="1D841775" w:rsidR="008E5517" w:rsidRPr="00DC3C05" w:rsidRDefault="44B26584" w:rsidP="3FAB110B">
      <w:pPr>
        <w:ind w:left="-20" w:right="-20"/>
        <w:rPr>
          <w:lang w:val="en-CA"/>
        </w:rPr>
      </w:pPr>
      <w:r w:rsidRPr="00DC3C05">
        <w:rPr>
          <w:rFonts w:ascii="Times New Roman" w:eastAsia="Times New Roman" w:hAnsi="Times New Roman" w:cs="Times New Roman"/>
          <w:color w:val="000000" w:themeColor="text1"/>
          <w:lang w:val="en-CA"/>
        </w:rPr>
        <w:t>Please advise your local presidents that all UNDE activists are encouraged to provide their bank account information directly to Amanda (copy of void cheque or print out of account codes from online banking). Also, if a member changes bank accounts, they must provide the new banking information to Amanda.</w:t>
      </w:r>
    </w:p>
    <w:p w14:paraId="651F8913" w14:textId="40566726" w:rsidR="008E5517" w:rsidRPr="00DC3C05" w:rsidRDefault="44B26584" w:rsidP="3FAB110B">
      <w:pPr>
        <w:ind w:left="-20" w:right="-20"/>
        <w:rPr>
          <w:lang w:val="en-CA"/>
        </w:rPr>
      </w:pPr>
      <w:r w:rsidRPr="00DC3C05">
        <w:rPr>
          <w:rFonts w:ascii="Times New Roman" w:eastAsia="Times New Roman" w:hAnsi="Times New Roman" w:cs="Times New Roman"/>
          <w:color w:val="000000" w:themeColor="text1"/>
          <w:lang w:val="en-CA"/>
        </w:rPr>
        <w:t>UNDE VISA CARDS</w:t>
      </w:r>
    </w:p>
    <w:p w14:paraId="11188646" w14:textId="2FFD4C8C" w:rsidR="008E5517" w:rsidRPr="00DC3C05" w:rsidRDefault="3E621A68" w:rsidP="3FAB110B">
      <w:pPr>
        <w:ind w:left="-20" w:right="-20"/>
        <w:rPr>
          <w:rFonts w:ascii="Times New Roman" w:eastAsia="Times New Roman" w:hAnsi="Times New Roman" w:cs="Times New Roman"/>
          <w:lang w:val="en-CA"/>
        </w:rPr>
      </w:pPr>
      <w:r w:rsidRPr="00DC3C05">
        <w:rPr>
          <w:rFonts w:ascii="Times New Roman" w:eastAsia="Times New Roman" w:hAnsi="Times New Roman" w:cs="Times New Roman"/>
          <w:color w:val="000000" w:themeColor="text1"/>
          <w:lang w:val="en-CA"/>
        </w:rPr>
        <w:t>No issues with UNDE credit cards.  VPs that have a credit card are reminded to submit their monthly reconciliation indicating what each transaction is for and receipts to Daniel in a timely manner so that the expenses can be recorded as VISA expenses are no longer recovered via claims.</w:t>
      </w:r>
    </w:p>
    <w:p w14:paraId="01185B60" w14:textId="08A0D652" w:rsidR="008E5517" w:rsidRPr="00DC3C05" w:rsidRDefault="44B26584" w:rsidP="3FAB110B">
      <w:pPr>
        <w:ind w:left="-20" w:right="-20"/>
        <w:rPr>
          <w:lang w:val="en-CA"/>
        </w:rPr>
      </w:pPr>
      <w:r w:rsidRPr="00DC3C05">
        <w:rPr>
          <w:rFonts w:ascii="Times New Roman" w:eastAsia="Times New Roman" w:hAnsi="Times New Roman" w:cs="Times New Roman"/>
          <w:color w:val="000000" w:themeColor="text1"/>
          <w:lang w:val="en-CA"/>
        </w:rPr>
        <w:t>We suggest you follow this routine each month, on a timely basis once you receive your statement as the charges you most recently made on your UNDE Visa card with be fresh in your memory.</w:t>
      </w:r>
    </w:p>
    <w:p w14:paraId="177158DC" w14:textId="78452C6D" w:rsidR="008E5517" w:rsidRPr="00DC3C05" w:rsidRDefault="44B26584" w:rsidP="3FAB110B">
      <w:pPr>
        <w:ind w:left="-20" w:right="-20"/>
        <w:rPr>
          <w:lang w:val="en-CA"/>
        </w:rPr>
      </w:pPr>
      <w:r w:rsidRPr="00DC3C05">
        <w:rPr>
          <w:rFonts w:ascii="Times New Roman" w:eastAsia="Times New Roman" w:hAnsi="Times New Roman" w:cs="Times New Roman"/>
          <w:color w:val="000000" w:themeColor="text1"/>
          <w:lang w:val="en-CA"/>
        </w:rPr>
        <w:t>LOCAL FINANCIALS &amp; AGM DEFERRAL</w:t>
      </w:r>
    </w:p>
    <w:p w14:paraId="55269646" w14:textId="015E4C53" w:rsidR="008E5517" w:rsidRDefault="44B26584" w:rsidP="28656282">
      <w:pPr>
        <w:ind w:left="-20" w:right="-20"/>
        <w:rPr>
          <w:rFonts w:ascii="Times New Roman" w:eastAsia="Times New Roman" w:hAnsi="Times New Roman" w:cs="Times New Roman"/>
          <w:color w:val="000000" w:themeColor="text1"/>
          <w:lang w:val="en-US"/>
        </w:rPr>
      </w:pPr>
      <w:r w:rsidRPr="28656282">
        <w:rPr>
          <w:rFonts w:ascii="Times New Roman" w:eastAsia="Times New Roman" w:hAnsi="Times New Roman" w:cs="Times New Roman"/>
          <w:color w:val="000000" w:themeColor="text1"/>
          <w:lang w:val="en-US"/>
        </w:rPr>
        <w:lastRenderedPageBreak/>
        <w:t xml:space="preserve">There are currently </w:t>
      </w:r>
      <w:r w:rsidR="23751ED9" w:rsidRPr="28656282">
        <w:rPr>
          <w:rFonts w:ascii="Times New Roman" w:eastAsia="Times New Roman" w:hAnsi="Times New Roman" w:cs="Times New Roman"/>
          <w:color w:val="000000" w:themeColor="text1"/>
          <w:lang w:val="en-US"/>
        </w:rPr>
        <w:t>3</w:t>
      </w:r>
      <w:r w:rsidRPr="28656282">
        <w:rPr>
          <w:rFonts w:ascii="Times New Roman" w:eastAsia="Times New Roman" w:hAnsi="Times New Roman" w:cs="Times New Roman"/>
          <w:color w:val="000000" w:themeColor="text1"/>
          <w:lang w:val="en-US"/>
        </w:rPr>
        <w:t xml:space="preserve"> Locals who have not submitted their Financial Statements for </w:t>
      </w:r>
      <w:proofErr w:type="gramStart"/>
      <w:r w:rsidRPr="28656282">
        <w:rPr>
          <w:rFonts w:ascii="Times New Roman" w:eastAsia="Times New Roman" w:hAnsi="Times New Roman" w:cs="Times New Roman"/>
          <w:color w:val="000000" w:themeColor="text1"/>
          <w:lang w:val="en-US"/>
        </w:rPr>
        <w:t>last</w:t>
      </w:r>
      <w:proofErr w:type="gramEnd"/>
      <w:r w:rsidRPr="28656282">
        <w:rPr>
          <w:rFonts w:ascii="Times New Roman" w:eastAsia="Times New Roman" w:hAnsi="Times New Roman" w:cs="Times New Roman"/>
          <w:color w:val="000000" w:themeColor="text1"/>
          <w:lang w:val="en-US"/>
        </w:rPr>
        <w:t xml:space="preserve"> fiscal year.</w:t>
      </w:r>
    </w:p>
    <w:p w14:paraId="6434D59F" w14:textId="41465646" w:rsidR="008E5517" w:rsidRPr="00DC3C05" w:rsidRDefault="44B26584" w:rsidP="3FAB110B">
      <w:pPr>
        <w:ind w:left="-20" w:right="-20"/>
        <w:rPr>
          <w:lang w:val="en-CA"/>
        </w:rPr>
      </w:pPr>
      <w:r w:rsidRPr="00DC3C05">
        <w:rPr>
          <w:rFonts w:ascii="Times New Roman" w:eastAsia="Times New Roman" w:hAnsi="Times New Roman" w:cs="Times New Roman"/>
          <w:color w:val="000000" w:themeColor="text1"/>
          <w:lang w:val="en-CA"/>
        </w:rPr>
        <w:t>As a reminder, UNDE’s Bylaw 12, Article 11 states:</w:t>
      </w:r>
    </w:p>
    <w:p w14:paraId="115DED13" w14:textId="7B1F4D7C" w:rsidR="008E5517" w:rsidRPr="00DC3C05" w:rsidRDefault="44B26584" w:rsidP="3FAB110B">
      <w:pPr>
        <w:ind w:left="-20" w:right="-20"/>
        <w:rPr>
          <w:lang w:val="en-CA"/>
        </w:rPr>
      </w:pPr>
      <w:r w:rsidRPr="00DC3C05">
        <w:rPr>
          <w:rFonts w:ascii="Times New Roman" w:eastAsia="Times New Roman" w:hAnsi="Times New Roman" w:cs="Times New Roman"/>
          <w:color w:val="000000" w:themeColor="text1"/>
          <w:lang w:val="en-CA"/>
        </w:rPr>
        <w:t>The Local Secretary-Treasurer shall submit to an annual meeting of the Local normally held in November an annual audited statement of the Local's finances for the approval of the membership attending such meeting. If approved, such statement and minutes of the meeting shall be submitted to the National Office no later than December 31st of the same year. Failure to do so shall result in the National Office withholding the Local's rebate of dues until such statement is received by the National Office.</w:t>
      </w:r>
    </w:p>
    <w:p w14:paraId="4E39EC74" w14:textId="35B789FD" w:rsidR="008E5517" w:rsidRPr="00DC3C05" w:rsidRDefault="44B26584" w:rsidP="3FAB110B">
      <w:pPr>
        <w:ind w:left="-20" w:right="-20"/>
        <w:rPr>
          <w:lang w:val="en-CA"/>
        </w:rPr>
      </w:pPr>
      <w:r w:rsidRPr="00DC3C05">
        <w:rPr>
          <w:rFonts w:ascii="Times New Roman" w:eastAsia="Times New Roman" w:hAnsi="Times New Roman" w:cs="Times New Roman"/>
          <w:color w:val="000000" w:themeColor="text1"/>
          <w:lang w:val="en-CA"/>
        </w:rPr>
        <w:t>Their Dues Rebates are on hold until such time that National receives the statements and AGM minutes.</w:t>
      </w:r>
    </w:p>
    <w:p w14:paraId="5835D2CD" w14:textId="7980CE52" w:rsidR="008E5517" w:rsidRPr="00DC3C05" w:rsidRDefault="44B26584" w:rsidP="3FAB110B">
      <w:pPr>
        <w:ind w:left="-20" w:right="-20"/>
        <w:rPr>
          <w:lang w:val="en-CA"/>
        </w:rPr>
      </w:pPr>
      <w:r w:rsidRPr="00DC3C05">
        <w:rPr>
          <w:rFonts w:ascii="Times New Roman" w:eastAsia="Times New Roman" w:hAnsi="Times New Roman" w:cs="Times New Roman"/>
          <w:color w:val="000000" w:themeColor="text1"/>
          <w:lang w:val="en-CA"/>
        </w:rPr>
        <w:t>LOCAL COMPUTERS</w:t>
      </w:r>
    </w:p>
    <w:p w14:paraId="624AACA4" w14:textId="5AC640F3" w:rsidR="008E5517" w:rsidRPr="00DC3C05" w:rsidRDefault="146274F1" w:rsidP="3FAB110B">
      <w:pPr>
        <w:ind w:left="-20" w:right="-20"/>
        <w:rPr>
          <w:rFonts w:ascii="Times New Roman" w:eastAsia="Times New Roman" w:hAnsi="Times New Roman" w:cs="Times New Roman"/>
          <w:lang w:val="en-CA"/>
        </w:rPr>
      </w:pPr>
      <w:r w:rsidRPr="00DC3C05">
        <w:rPr>
          <w:rFonts w:ascii="Times New Roman" w:eastAsia="Times New Roman" w:hAnsi="Times New Roman" w:cs="Times New Roman"/>
          <w:color w:val="000000" w:themeColor="text1"/>
          <w:lang w:val="en-CA"/>
        </w:rPr>
        <w:t>There are no issues with local computers since the new policy.</w:t>
      </w:r>
    </w:p>
    <w:p w14:paraId="315CD770" w14:textId="793B5876" w:rsidR="008E5517" w:rsidRPr="00DC3C05" w:rsidRDefault="44B26584" w:rsidP="3FAB110B">
      <w:pPr>
        <w:ind w:left="-20" w:right="-20"/>
        <w:rPr>
          <w:lang w:val="en-CA"/>
        </w:rPr>
      </w:pPr>
      <w:r w:rsidRPr="28656282">
        <w:rPr>
          <w:rFonts w:ascii="Times New Roman" w:eastAsia="Times New Roman" w:hAnsi="Times New Roman" w:cs="Times New Roman"/>
          <w:color w:val="000000" w:themeColor="text1"/>
          <w:lang w:val="en-US"/>
        </w:rPr>
        <w:t>There have been</w:t>
      </w:r>
      <w:r w:rsidR="02C79172" w:rsidRPr="28656282">
        <w:rPr>
          <w:rFonts w:ascii="Times New Roman" w:eastAsia="Times New Roman" w:hAnsi="Times New Roman" w:cs="Times New Roman"/>
          <w:color w:val="000000" w:themeColor="text1"/>
          <w:lang w:val="en-US"/>
        </w:rPr>
        <w:t xml:space="preserve"> 30 </w:t>
      </w:r>
      <w:r w:rsidRPr="28656282">
        <w:rPr>
          <w:rFonts w:ascii="Times New Roman" w:eastAsia="Times New Roman" w:hAnsi="Times New Roman" w:cs="Times New Roman"/>
          <w:color w:val="000000" w:themeColor="text1"/>
          <w:lang w:val="en-US"/>
        </w:rPr>
        <w:t xml:space="preserve">locals who have purchased laptops since we changed the process of having </w:t>
      </w:r>
      <w:proofErr w:type="gramStart"/>
      <w:r w:rsidRPr="28656282">
        <w:rPr>
          <w:rFonts w:ascii="Times New Roman" w:eastAsia="Times New Roman" w:hAnsi="Times New Roman" w:cs="Times New Roman"/>
          <w:color w:val="000000" w:themeColor="text1"/>
          <w:lang w:val="en-US"/>
        </w:rPr>
        <w:t>National</w:t>
      </w:r>
      <w:proofErr w:type="gramEnd"/>
      <w:r w:rsidRPr="28656282">
        <w:rPr>
          <w:rFonts w:ascii="Times New Roman" w:eastAsia="Times New Roman" w:hAnsi="Times New Roman" w:cs="Times New Roman"/>
          <w:color w:val="000000" w:themeColor="text1"/>
          <w:lang w:val="en-US"/>
        </w:rPr>
        <w:t xml:space="preserve"> Office purchase the computers on behalf of the Locals. So far, there ha</w:t>
      </w:r>
      <w:r w:rsidR="003B77AC">
        <w:rPr>
          <w:rFonts w:ascii="Times New Roman" w:eastAsia="Times New Roman" w:hAnsi="Times New Roman" w:cs="Times New Roman"/>
          <w:color w:val="000000" w:themeColor="text1"/>
          <w:lang w:val="en-US"/>
        </w:rPr>
        <w:t>ve</w:t>
      </w:r>
      <w:r w:rsidRPr="28656282">
        <w:rPr>
          <w:rFonts w:ascii="Times New Roman" w:eastAsia="Times New Roman" w:hAnsi="Times New Roman" w:cs="Times New Roman"/>
          <w:color w:val="000000" w:themeColor="text1"/>
          <w:lang w:val="en-US"/>
        </w:rPr>
        <w:t xml:space="preserve"> been no issues or concerns with the new process.</w:t>
      </w:r>
    </w:p>
    <w:p w14:paraId="687C29AF" w14:textId="1FC29ED0" w:rsidR="008E5517" w:rsidRPr="00DC3C05" w:rsidRDefault="44B26584" w:rsidP="3FAB110B">
      <w:pPr>
        <w:ind w:left="-20" w:right="-20"/>
        <w:rPr>
          <w:lang w:val="en-CA"/>
        </w:rPr>
      </w:pPr>
      <w:r w:rsidRPr="28656282">
        <w:rPr>
          <w:rFonts w:ascii="Times New Roman" w:eastAsia="Times New Roman" w:hAnsi="Times New Roman" w:cs="Times New Roman"/>
          <w:color w:val="000000" w:themeColor="text1"/>
          <w:lang w:val="en-US"/>
        </w:rPr>
        <w:t>Any questions regarding the purchase</w:t>
      </w:r>
      <w:r w:rsidR="003B77AC">
        <w:rPr>
          <w:rFonts w:ascii="Times New Roman" w:eastAsia="Times New Roman" w:hAnsi="Times New Roman" w:cs="Times New Roman"/>
          <w:color w:val="000000" w:themeColor="text1"/>
          <w:lang w:val="en-US"/>
        </w:rPr>
        <w:t xml:space="preserve"> or </w:t>
      </w:r>
      <w:r w:rsidRPr="28656282">
        <w:rPr>
          <w:rFonts w:ascii="Times New Roman" w:eastAsia="Times New Roman" w:hAnsi="Times New Roman" w:cs="Times New Roman"/>
          <w:color w:val="000000" w:themeColor="text1"/>
          <w:lang w:val="en-US"/>
        </w:rPr>
        <w:t xml:space="preserve">replacement of computers may be directed to </w:t>
      </w:r>
      <w:r w:rsidR="6270D0C0" w:rsidRPr="28656282">
        <w:rPr>
          <w:rFonts w:ascii="Times New Roman" w:eastAsia="Times New Roman" w:hAnsi="Times New Roman" w:cs="Times New Roman"/>
          <w:color w:val="000000" w:themeColor="text1"/>
          <w:lang w:val="en-US"/>
        </w:rPr>
        <w:t>Kim</w:t>
      </w:r>
      <w:r w:rsidRPr="28656282">
        <w:rPr>
          <w:rFonts w:ascii="Times New Roman" w:eastAsia="Times New Roman" w:hAnsi="Times New Roman" w:cs="Times New Roman"/>
          <w:color w:val="000000" w:themeColor="text1"/>
          <w:lang w:val="en-US"/>
        </w:rPr>
        <w:t>.</w:t>
      </w:r>
    </w:p>
    <w:p w14:paraId="137EE0ED" w14:textId="4994B61E" w:rsidR="008E5517" w:rsidRPr="00DC3C05" w:rsidRDefault="44B26584" w:rsidP="3FAB110B">
      <w:pPr>
        <w:ind w:left="-20" w:right="-20"/>
        <w:rPr>
          <w:lang w:val="en-CA"/>
        </w:rPr>
      </w:pPr>
      <w:r w:rsidRPr="00DC3C05">
        <w:rPr>
          <w:rFonts w:ascii="Times New Roman" w:eastAsia="Times New Roman" w:hAnsi="Times New Roman" w:cs="Times New Roman"/>
          <w:color w:val="000000" w:themeColor="text1"/>
          <w:lang w:val="en-CA"/>
        </w:rPr>
        <w:t>Respectfully Sub</w:t>
      </w:r>
      <w:r w:rsidR="003B77AC">
        <w:rPr>
          <w:rFonts w:ascii="Times New Roman" w:eastAsia="Times New Roman" w:hAnsi="Times New Roman" w:cs="Times New Roman"/>
          <w:color w:val="000000" w:themeColor="text1"/>
          <w:lang w:val="en-CA"/>
        </w:rPr>
        <w:t>mitted</w:t>
      </w:r>
    </w:p>
    <w:p w14:paraId="25DA088D" w14:textId="12CFD06B" w:rsidR="008E5517" w:rsidRPr="00DC3C05" w:rsidRDefault="008E5517" w:rsidP="3FAB110B">
      <w:pPr>
        <w:ind w:left="-20" w:right="-20"/>
        <w:rPr>
          <w:rFonts w:ascii="Times New Roman" w:eastAsia="Times New Roman" w:hAnsi="Times New Roman" w:cs="Times New Roman"/>
          <w:color w:val="000000" w:themeColor="text1"/>
          <w:lang w:val="en-CA"/>
        </w:rPr>
      </w:pPr>
    </w:p>
    <w:p w14:paraId="44B24EDD" w14:textId="7495E151" w:rsidR="008E5517" w:rsidRPr="00DC3C05" w:rsidRDefault="7F79B00D" w:rsidP="3FAB110B">
      <w:pPr>
        <w:ind w:left="-20" w:right="-20"/>
        <w:rPr>
          <w:rFonts w:ascii="Times New Roman" w:eastAsia="Times New Roman" w:hAnsi="Times New Roman" w:cs="Times New Roman"/>
          <w:color w:val="000000" w:themeColor="text1"/>
          <w:lang w:val="en-CA"/>
        </w:rPr>
      </w:pPr>
      <w:r w:rsidRPr="00DC3C05">
        <w:rPr>
          <w:rFonts w:ascii="Times New Roman" w:eastAsia="Times New Roman" w:hAnsi="Times New Roman" w:cs="Times New Roman"/>
          <w:color w:val="000000" w:themeColor="text1"/>
          <w:lang w:val="en-CA"/>
        </w:rPr>
        <w:t>Gerald Grenon</w:t>
      </w:r>
    </w:p>
    <w:p w14:paraId="1AD75188" w14:textId="66D43CBF" w:rsidR="008E5517" w:rsidRPr="00DC3C05" w:rsidRDefault="7F79B00D" w:rsidP="3FAB110B">
      <w:pPr>
        <w:ind w:left="-20" w:right="-20"/>
        <w:rPr>
          <w:rFonts w:ascii="Times New Roman" w:eastAsia="Times New Roman" w:hAnsi="Times New Roman" w:cs="Times New Roman"/>
          <w:color w:val="000000" w:themeColor="text1"/>
          <w:lang w:val="en-CA"/>
        </w:rPr>
      </w:pPr>
      <w:r w:rsidRPr="00DC3C05">
        <w:rPr>
          <w:rFonts w:ascii="Times New Roman" w:eastAsia="Times New Roman" w:hAnsi="Times New Roman" w:cs="Times New Roman"/>
          <w:color w:val="000000" w:themeColor="text1"/>
          <w:lang w:val="en-CA"/>
        </w:rPr>
        <w:t xml:space="preserve">Steven </w:t>
      </w:r>
      <w:r w:rsidR="003B77AC">
        <w:rPr>
          <w:rFonts w:ascii="Times New Roman" w:eastAsia="Times New Roman" w:hAnsi="Times New Roman" w:cs="Times New Roman"/>
          <w:color w:val="000000" w:themeColor="text1"/>
          <w:lang w:val="en-CA"/>
        </w:rPr>
        <w:t>W</w:t>
      </w:r>
      <w:r w:rsidRPr="00DC3C05">
        <w:rPr>
          <w:rFonts w:ascii="Times New Roman" w:eastAsia="Times New Roman" w:hAnsi="Times New Roman" w:cs="Times New Roman"/>
          <w:color w:val="000000" w:themeColor="text1"/>
          <w:lang w:val="en-CA"/>
        </w:rPr>
        <w:t>arren</w:t>
      </w:r>
    </w:p>
    <w:p w14:paraId="4AF4F4FA" w14:textId="026CF5C1" w:rsidR="008E5517" w:rsidRDefault="7F79B00D" w:rsidP="3FAB110B">
      <w:pPr>
        <w:ind w:left="-20" w:right="-20"/>
        <w:rPr>
          <w:rFonts w:ascii="Times New Roman" w:eastAsia="Times New Roman" w:hAnsi="Times New Roman" w:cs="Times New Roman"/>
          <w:color w:val="000000" w:themeColor="text1"/>
        </w:rPr>
      </w:pPr>
      <w:r w:rsidRPr="3FAB110B">
        <w:rPr>
          <w:rFonts w:ascii="Times New Roman" w:eastAsia="Times New Roman" w:hAnsi="Times New Roman" w:cs="Times New Roman"/>
          <w:color w:val="000000" w:themeColor="text1"/>
        </w:rPr>
        <w:t>Tin Tan</w:t>
      </w:r>
      <w:r w:rsidR="00985B54">
        <w:rPr>
          <w:rFonts w:ascii="Times New Roman" w:eastAsia="Times New Roman" w:hAnsi="Times New Roman" w:cs="Times New Roman"/>
          <w:color w:val="000000" w:themeColor="text1"/>
        </w:rPr>
        <w:t>g</w:t>
      </w:r>
    </w:p>
    <w:p w14:paraId="672A6659" w14:textId="11B8DEB7" w:rsidR="008E5517" w:rsidRDefault="008E5517" w:rsidP="3FAB110B"/>
    <w:sectPr w:rsidR="008E551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0CC93" w14:textId="77777777" w:rsidR="00056173" w:rsidRDefault="00056173" w:rsidP="008E5517">
      <w:pPr>
        <w:spacing w:after="0" w:line="240" w:lineRule="auto"/>
      </w:pPr>
      <w:r>
        <w:separator/>
      </w:r>
    </w:p>
  </w:endnote>
  <w:endnote w:type="continuationSeparator" w:id="0">
    <w:p w14:paraId="18CA2036" w14:textId="77777777" w:rsidR="00056173" w:rsidRDefault="00056173" w:rsidP="008E5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60368" w14:textId="77777777" w:rsidR="00056173" w:rsidRDefault="00056173" w:rsidP="008E5517">
      <w:pPr>
        <w:spacing w:after="0" w:line="240" w:lineRule="auto"/>
      </w:pPr>
      <w:r>
        <w:separator/>
      </w:r>
    </w:p>
  </w:footnote>
  <w:footnote w:type="continuationSeparator" w:id="0">
    <w:p w14:paraId="411C42D3" w14:textId="77777777" w:rsidR="00056173" w:rsidRDefault="00056173" w:rsidP="008E5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F15D3"/>
    <w:multiLevelType w:val="multilevel"/>
    <w:tmpl w:val="0D667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650CB4"/>
    <w:multiLevelType w:val="multilevel"/>
    <w:tmpl w:val="06729F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DD50D5"/>
    <w:multiLevelType w:val="multilevel"/>
    <w:tmpl w:val="929AB4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823AC9"/>
    <w:multiLevelType w:val="hybridMultilevel"/>
    <w:tmpl w:val="7F624D7E"/>
    <w:lvl w:ilvl="0" w:tplc="412A6276">
      <w:start w:val="1"/>
      <w:numFmt w:val="bullet"/>
      <w:lvlText w:val=""/>
      <w:lvlJc w:val="left"/>
      <w:pPr>
        <w:ind w:left="720" w:hanging="360"/>
      </w:pPr>
      <w:rPr>
        <w:rFonts w:ascii="Symbol" w:hAnsi="Symbol" w:hint="default"/>
      </w:rPr>
    </w:lvl>
    <w:lvl w:ilvl="1" w:tplc="D1B83C34">
      <w:start w:val="1"/>
      <w:numFmt w:val="bullet"/>
      <w:lvlText w:val="o"/>
      <w:lvlJc w:val="left"/>
      <w:pPr>
        <w:ind w:left="1440" w:hanging="360"/>
      </w:pPr>
      <w:rPr>
        <w:rFonts w:ascii="Courier New" w:hAnsi="Courier New" w:hint="default"/>
      </w:rPr>
    </w:lvl>
    <w:lvl w:ilvl="2" w:tplc="17CEB8D6">
      <w:start w:val="1"/>
      <w:numFmt w:val="bullet"/>
      <w:lvlText w:val=""/>
      <w:lvlJc w:val="left"/>
      <w:pPr>
        <w:ind w:left="2160" w:hanging="360"/>
      </w:pPr>
      <w:rPr>
        <w:rFonts w:ascii="Wingdings" w:hAnsi="Wingdings" w:hint="default"/>
      </w:rPr>
    </w:lvl>
    <w:lvl w:ilvl="3" w:tplc="A38A85B6">
      <w:start w:val="1"/>
      <w:numFmt w:val="bullet"/>
      <w:lvlText w:val=""/>
      <w:lvlJc w:val="left"/>
      <w:pPr>
        <w:ind w:left="2880" w:hanging="360"/>
      </w:pPr>
      <w:rPr>
        <w:rFonts w:ascii="Symbol" w:hAnsi="Symbol" w:hint="default"/>
      </w:rPr>
    </w:lvl>
    <w:lvl w:ilvl="4" w:tplc="05F4BDD2">
      <w:start w:val="1"/>
      <w:numFmt w:val="bullet"/>
      <w:lvlText w:val="o"/>
      <w:lvlJc w:val="left"/>
      <w:pPr>
        <w:ind w:left="3600" w:hanging="360"/>
      </w:pPr>
      <w:rPr>
        <w:rFonts w:ascii="Courier New" w:hAnsi="Courier New" w:hint="default"/>
      </w:rPr>
    </w:lvl>
    <w:lvl w:ilvl="5" w:tplc="A0846836">
      <w:start w:val="1"/>
      <w:numFmt w:val="bullet"/>
      <w:lvlText w:val=""/>
      <w:lvlJc w:val="left"/>
      <w:pPr>
        <w:ind w:left="4320" w:hanging="360"/>
      </w:pPr>
      <w:rPr>
        <w:rFonts w:ascii="Wingdings" w:hAnsi="Wingdings" w:hint="default"/>
      </w:rPr>
    </w:lvl>
    <w:lvl w:ilvl="6" w:tplc="566A9A7E">
      <w:start w:val="1"/>
      <w:numFmt w:val="bullet"/>
      <w:lvlText w:val=""/>
      <w:lvlJc w:val="left"/>
      <w:pPr>
        <w:ind w:left="5040" w:hanging="360"/>
      </w:pPr>
      <w:rPr>
        <w:rFonts w:ascii="Symbol" w:hAnsi="Symbol" w:hint="default"/>
      </w:rPr>
    </w:lvl>
    <w:lvl w:ilvl="7" w:tplc="5FAE2354">
      <w:start w:val="1"/>
      <w:numFmt w:val="bullet"/>
      <w:lvlText w:val="o"/>
      <w:lvlJc w:val="left"/>
      <w:pPr>
        <w:ind w:left="5760" w:hanging="360"/>
      </w:pPr>
      <w:rPr>
        <w:rFonts w:ascii="Courier New" w:hAnsi="Courier New" w:hint="default"/>
      </w:rPr>
    </w:lvl>
    <w:lvl w:ilvl="8" w:tplc="C0E491FA">
      <w:start w:val="1"/>
      <w:numFmt w:val="bullet"/>
      <w:lvlText w:val=""/>
      <w:lvlJc w:val="left"/>
      <w:pPr>
        <w:ind w:left="6480" w:hanging="360"/>
      </w:pPr>
      <w:rPr>
        <w:rFonts w:ascii="Wingdings" w:hAnsi="Wingdings" w:hint="default"/>
      </w:rPr>
    </w:lvl>
  </w:abstractNum>
  <w:abstractNum w:abstractNumId="4" w15:restartNumberingAfterBreak="0">
    <w:nsid w:val="2E88539A"/>
    <w:multiLevelType w:val="multilevel"/>
    <w:tmpl w:val="0DB67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118C1"/>
    <w:multiLevelType w:val="multilevel"/>
    <w:tmpl w:val="B77C9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985AAF"/>
    <w:multiLevelType w:val="multilevel"/>
    <w:tmpl w:val="4CFE15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196CAF"/>
    <w:multiLevelType w:val="multilevel"/>
    <w:tmpl w:val="7736F7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7C4BE8"/>
    <w:multiLevelType w:val="multilevel"/>
    <w:tmpl w:val="ABDCA9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8311381">
    <w:abstractNumId w:val="3"/>
  </w:num>
  <w:num w:numId="2" w16cid:durableId="1655257065">
    <w:abstractNumId w:val="5"/>
  </w:num>
  <w:num w:numId="3" w16cid:durableId="1984504914">
    <w:abstractNumId w:val="2"/>
  </w:num>
  <w:num w:numId="4" w16cid:durableId="409275218">
    <w:abstractNumId w:val="1"/>
  </w:num>
  <w:num w:numId="5" w16cid:durableId="1884823155">
    <w:abstractNumId w:val="8"/>
  </w:num>
  <w:num w:numId="6" w16cid:durableId="1815952215">
    <w:abstractNumId w:val="6"/>
  </w:num>
  <w:num w:numId="7" w16cid:durableId="1736661781">
    <w:abstractNumId w:val="4"/>
  </w:num>
  <w:num w:numId="8" w16cid:durableId="1232737370">
    <w:abstractNumId w:val="0"/>
  </w:num>
  <w:num w:numId="9" w16cid:durableId="1087850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17"/>
    <w:rsid w:val="00056173"/>
    <w:rsid w:val="003B096E"/>
    <w:rsid w:val="003B77AC"/>
    <w:rsid w:val="004B1280"/>
    <w:rsid w:val="004C574A"/>
    <w:rsid w:val="00501116"/>
    <w:rsid w:val="006B6FCE"/>
    <w:rsid w:val="008E5517"/>
    <w:rsid w:val="00985B54"/>
    <w:rsid w:val="00987714"/>
    <w:rsid w:val="00A30C67"/>
    <w:rsid w:val="00A36060"/>
    <w:rsid w:val="00B47D6F"/>
    <w:rsid w:val="00BE3112"/>
    <w:rsid w:val="00CE6DF9"/>
    <w:rsid w:val="00DC3C05"/>
    <w:rsid w:val="00E21680"/>
    <w:rsid w:val="01CD9D07"/>
    <w:rsid w:val="02460C4D"/>
    <w:rsid w:val="02B65776"/>
    <w:rsid w:val="02C79172"/>
    <w:rsid w:val="0CB32D7C"/>
    <w:rsid w:val="0D049E8B"/>
    <w:rsid w:val="0EA06EEC"/>
    <w:rsid w:val="0FD1A5E1"/>
    <w:rsid w:val="10403901"/>
    <w:rsid w:val="1141A7B0"/>
    <w:rsid w:val="13FA1D7A"/>
    <w:rsid w:val="146274F1"/>
    <w:rsid w:val="1513AA24"/>
    <w:rsid w:val="1529426B"/>
    <w:rsid w:val="182D5819"/>
    <w:rsid w:val="19425C2E"/>
    <w:rsid w:val="1CC61F2D"/>
    <w:rsid w:val="1D8AC37F"/>
    <w:rsid w:val="1DCF85B6"/>
    <w:rsid w:val="1E010E0E"/>
    <w:rsid w:val="1F00EC6C"/>
    <w:rsid w:val="2085BB53"/>
    <w:rsid w:val="20C26441"/>
    <w:rsid w:val="225E34A2"/>
    <w:rsid w:val="23751ED9"/>
    <w:rsid w:val="23C02312"/>
    <w:rsid w:val="252DC1C0"/>
    <w:rsid w:val="2595D564"/>
    <w:rsid w:val="26C99221"/>
    <w:rsid w:val="28656282"/>
    <w:rsid w:val="29A28754"/>
    <w:rsid w:val="2B82B1E9"/>
    <w:rsid w:val="2C0516E8"/>
    <w:rsid w:val="2C75304A"/>
    <w:rsid w:val="2FA2593C"/>
    <w:rsid w:val="301E60B3"/>
    <w:rsid w:val="3560471C"/>
    <w:rsid w:val="37ACD947"/>
    <w:rsid w:val="38DAE580"/>
    <w:rsid w:val="39F03887"/>
    <w:rsid w:val="3B078CD0"/>
    <w:rsid w:val="3BD886F2"/>
    <w:rsid w:val="3E001159"/>
    <w:rsid w:val="3E621A68"/>
    <w:rsid w:val="3EBC7686"/>
    <w:rsid w:val="3F41A09D"/>
    <w:rsid w:val="3FAB110B"/>
    <w:rsid w:val="3FACE06D"/>
    <w:rsid w:val="3FC95C1A"/>
    <w:rsid w:val="447FAB2C"/>
    <w:rsid w:val="44B26584"/>
    <w:rsid w:val="44C2175C"/>
    <w:rsid w:val="48FBBA39"/>
    <w:rsid w:val="4E6E4F25"/>
    <w:rsid w:val="4EA1D86C"/>
    <w:rsid w:val="524E385D"/>
    <w:rsid w:val="551EF87D"/>
    <w:rsid w:val="5856993F"/>
    <w:rsid w:val="58E9BE64"/>
    <w:rsid w:val="58F6C195"/>
    <w:rsid w:val="5A91D2B3"/>
    <w:rsid w:val="5B6B045E"/>
    <w:rsid w:val="5B8E3A01"/>
    <w:rsid w:val="5D10E205"/>
    <w:rsid w:val="5D2A0A62"/>
    <w:rsid w:val="5E40B94E"/>
    <w:rsid w:val="5E5AF26B"/>
    <w:rsid w:val="60BCD45F"/>
    <w:rsid w:val="6270D0C0"/>
    <w:rsid w:val="62FDBE8A"/>
    <w:rsid w:val="63869C79"/>
    <w:rsid w:val="64D108AE"/>
    <w:rsid w:val="6780E79C"/>
    <w:rsid w:val="6808A970"/>
    <w:rsid w:val="68476C85"/>
    <w:rsid w:val="6B404A32"/>
    <w:rsid w:val="6B455A0A"/>
    <w:rsid w:val="6BD84C88"/>
    <w:rsid w:val="6D8C1587"/>
    <w:rsid w:val="6DED05A8"/>
    <w:rsid w:val="6E77EAF4"/>
    <w:rsid w:val="6F343424"/>
    <w:rsid w:val="70D12D83"/>
    <w:rsid w:val="74539C0C"/>
    <w:rsid w:val="7A7C097D"/>
    <w:rsid w:val="7F79B00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25C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5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5517"/>
  </w:style>
  <w:style w:type="paragraph" w:styleId="Footer">
    <w:name w:val="footer"/>
    <w:basedOn w:val="Normal"/>
    <w:link w:val="FooterChar"/>
    <w:uiPriority w:val="99"/>
    <w:unhideWhenUsed/>
    <w:rsid w:val="008E55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5517"/>
  </w:style>
  <w:style w:type="paragraph" w:customStyle="1" w:styleId="xmsonormal">
    <w:name w:val="x_msonormal"/>
    <w:basedOn w:val="Normal"/>
    <w:rsid w:val="00501116"/>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xgrame">
    <w:name w:val="x_grame"/>
    <w:basedOn w:val="DefaultParagraphFont"/>
    <w:rsid w:val="00501116"/>
  </w:style>
  <w:style w:type="paragraph" w:customStyle="1" w:styleId="xmsolistparagraph">
    <w:name w:val="x_msolistparagraph"/>
    <w:basedOn w:val="Normal"/>
    <w:rsid w:val="00501116"/>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5549</Characters>
  <Application>Microsoft Office Word</Application>
  <DocSecurity>4</DocSecurity>
  <Lines>46</Lines>
  <Paragraphs>13</Paragraphs>
  <ScaleCrop>false</ScaleCrop>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2024-05-14T13:39:00Z</dcterms:created>
  <dcterms:modified xsi:type="dcterms:W3CDTF">2024-05-14T13:39:00Z</dcterms:modified>
</cp:coreProperties>
</file>