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541E" w14:textId="77777777" w:rsidR="0054562E" w:rsidRDefault="0054562E" w:rsidP="0054562E">
      <w:pPr>
        <w:pStyle w:val="NormalWeb"/>
        <w:spacing w:before="0" w:after="0"/>
        <w:jc w:val="center"/>
      </w:pPr>
      <w:r>
        <w:t>REPORT OF THE VP CSE</w:t>
      </w:r>
    </w:p>
    <w:p w14:paraId="1DD7B853" w14:textId="77777777" w:rsidR="0054562E" w:rsidRDefault="0054562E" w:rsidP="0054562E">
      <w:pPr>
        <w:pStyle w:val="NormalWeb"/>
        <w:spacing w:before="0" w:after="0"/>
        <w:jc w:val="center"/>
      </w:pPr>
      <w:r>
        <w:rPr>
          <w:u w:val="single"/>
        </w:rPr>
        <w:t>TO THE NATIONAL EXECUTIVE FOR THE PERIOD ENDING JANUARY 2024</w:t>
      </w:r>
    </w:p>
    <w:p w14:paraId="77C70F2E" w14:textId="77777777" w:rsidR="0054562E" w:rsidRDefault="0054562E" w:rsidP="0054562E">
      <w:pPr>
        <w:pStyle w:val="NormalWeb"/>
        <w:rPr>
          <w:u w:val="single"/>
        </w:rPr>
      </w:pPr>
      <w:r>
        <w:rPr>
          <w:u w:val="single"/>
        </w:rPr>
        <w:t>HIGHLIGHTS OF REGIONAL EVENTS</w:t>
      </w:r>
    </w:p>
    <w:p w14:paraId="2A9E5F68" w14:textId="77777777" w:rsidR="0054562E" w:rsidRDefault="0054562E" w:rsidP="0054562E">
      <w:pPr>
        <w:pStyle w:val="Standard"/>
      </w:pPr>
      <w:r>
        <w:t>We signed our new Collective Agreement on September 25</w:t>
      </w:r>
      <w:r>
        <w:rPr>
          <w:vertAlign w:val="superscript"/>
        </w:rPr>
        <w:t>th</w:t>
      </w:r>
      <w:r>
        <w:t>, 2023. Alex Silas (REVP PSAC NCR) attended the in-person signing ceremony. Most of the financial implementations for members were implemented in 3 steps, with the final one completed in January 2024.</w:t>
      </w:r>
    </w:p>
    <w:p w14:paraId="18BEF0D3" w14:textId="77777777" w:rsidR="0054562E" w:rsidRDefault="0054562E" w:rsidP="0054562E">
      <w:pPr>
        <w:pStyle w:val="Standard"/>
      </w:pPr>
      <w:r>
        <w:t>We held the CSE Regional Conference in October 2023, with the whole CSE Labour Relations team attending for a full day. This is just one example of how the new management team at CSE is working to improve the relationship with the union that had previously been strained. In my opinion, we successfully built a better working relationship during the one-day session and the social evening events. Attendees also received conflict management training and a one-day session with our Labour Relations Officer, Andrew Beck. We also elected Aimee Chauvin as our new Regional Occupational Health and Safety Representative, with Yves Chauvin as the Deputy, and Sean Toomey as our new Regional Young Worker Representative, with Fotini Diamandis as the Deputy.</w:t>
      </w:r>
    </w:p>
    <w:p w14:paraId="70299289" w14:textId="77777777" w:rsidR="0054562E" w:rsidRDefault="0054562E" w:rsidP="0054562E">
      <w:pPr>
        <w:pStyle w:val="Standard"/>
      </w:pPr>
      <w:r>
        <w:t>Local 70654 held an AGM on November 29</w:t>
      </w:r>
      <w:r>
        <w:rPr>
          <w:vertAlign w:val="superscript"/>
        </w:rPr>
        <w:t>th</w:t>
      </w:r>
      <w:r>
        <w:t>, 2023 and elected a full Executive as follows:</w:t>
      </w:r>
    </w:p>
    <w:p w14:paraId="05E78157" w14:textId="77777777" w:rsidR="0054562E" w:rsidRDefault="0054562E" w:rsidP="0054562E">
      <w:pPr>
        <w:pStyle w:val="Standard"/>
        <w:spacing w:after="0"/>
      </w:pPr>
      <w:r>
        <w:tab/>
        <w:t>President</w:t>
      </w:r>
      <w:r>
        <w:tab/>
      </w:r>
      <w:r>
        <w:tab/>
        <w:t>Tonya Collins</w:t>
      </w:r>
    </w:p>
    <w:p w14:paraId="1D59ABEB" w14:textId="77777777" w:rsidR="0054562E" w:rsidRDefault="0054562E" w:rsidP="0054562E">
      <w:pPr>
        <w:pStyle w:val="Standard"/>
        <w:spacing w:after="0"/>
      </w:pPr>
      <w:r>
        <w:tab/>
        <w:t>1</w:t>
      </w:r>
      <w:r>
        <w:rPr>
          <w:vertAlign w:val="superscript"/>
        </w:rPr>
        <w:t>st</w:t>
      </w:r>
      <w:r>
        <w:t xml:space="preserve"> Vice-President</w:t>
      </w:r>
      <w:r>
        <w:tab/>
        <w:t>Aimee Chauvin</w:t>
      </w:r>
    </w:p>
    <w:p w14:paraId="14250A86" w14:textId="77777777" w:rsidR="0054562E" w:rsidRDefault="0054562E" w:rsidP="0054562E">
      <w:pPr>
        <w:pStyle w:val="Standard"/>
        <w:spacing w:after="0"/>
      </w:pPr>
      <w:r>
        <w:tab/>
        <w:t>2</w:t>
      </w:r>
      <w:r>
        <w:rPr>
          <w:vertAlign w:val="superscript"/>
        </w:rPr>
        <w:t>nd</w:t>
      </w:r>
      <w:r>
        <w:t xml:space="preserve"> Vice-President</w:t>
      </w:r>
      <w:r>
        <w:tab/>
        <w:t>Drew Leblanc</w:t>
      </w:r>
    </w:p>
    <w:p w14:paraId="6C117A56" w14:textId="77777777" w:rsidR="0054562E" w:rsidRDefault="0054562E" w:rsidP="0054562E">
      <w:pPr>
        <w:pStyle w:val="Standard"/>
        <w:spacing w:after="0"/>
      </w:pPr>
      <w:r>
        <w:tab/>
        <w:t>3</w:t>
      </w:r>
      <w:r>
        <w:rPr>
          <w:vertAlign w:val="superscript"/>
        </w:rPr>
        <w:t>rd</w:t>
      </w:r>
      <w:r>
        <w:t xml:space="preserve"> Vice-President</w:t>
      </w:r>
      <w:r>
        <w:tab/>
        <w:t>Luc Villeneuve</w:t>
      </w:r>
    </w:p>
    <w:p w14:paraId="758F3644" w14:textId="77777777" w:rsidR="0054562E" w:rsidRDefault="0054562E" w:rsidP="0054562E">
      <w:pPr>
        <w:pStyle w:val="Standard"/>
        <w:spacing w:after="0"/>
      </w:pPr>
      <w:r>
        <w:tab/>
        <w:t>Treasurer</w:t>
      </w:r>
      <w:r>
        <w:tab/>
      </w:r>
      <w:r>
        <w:tab/>
        <w:t>Alastair Holmes</w:t>
      </w:r>
    </w:p>
    <w:p w14:paraId="1221C6D1" w14:textId="77777777" w:rsidR="0054562E" w:rsidRDefault="0054562E" w:rsidP="0054562E">
      <w:pPr>
        <w:pStyle w:val="Standard"/>
        <w:spacing w:after="0"/>
      </w:pPr>
      <w:r>
        <w:tab/>
        <w:t>Co-Chief Steward</w:t>
      </w:r>
      <w:r>
        <w:tab/>
        <w:t>Lisa Parianos</w:t>
      </w:r>
    </w:p>
    <w:p w14:paraId="34D4F9FF" w14:textId="77777777" w:rsidR="0054562E" w:rsidRDefault="0054562E" w:rsidP="0054562E">
      <w:pPr>
        <w:pStyle w:val="Standard"/>
        <w:spacing w:after="0"/>
      </w:pPr>
      <w:r>
        <w:tab/>
        <w:t>Co-Chief Steward</w:t>
      </w:r>
      <w:r>
        <w:tab/>
        <w:t>Yves Chauvin</w:t>
      </w:r>
    </w:p>
    <w:p w14:paraId="69877CB5" w14:textId="77777777" w:rsidR="0054562E" w:rsidRDefault="0054562E" w:rsidP="0054562E">
      <w:pPr>
        <w:pStyle w:val="Standard"/>
        <w:spacing w:after="170"/>
      </w:pPr>
      <w:r>
        <w:tab/>
        <w:t>Secretary</w:t>
      </w:r>
      <w:r>
        <w:tab/>
      </w:r>
      <w:r>
        <w:tab/>
        <w:t>Erica Morissette</w:t>
      </w:r>
    </w:p>
    <w:p w14:paraId="0DC81A20" w14:textId="53AD926C" w:rsidR="0054562E" w:rsidRDefault="0054562E" w:rsidP="0054562E">
      <w:pPr>
        <w:pStyle w:val="Standard"/>
      </w:pPr>
      <w:r>
        <w:t>We had our third Joint Consultation Committee meeting of the year on December 1</w:t>
      </w:r>
      <w:r>
        <w:rPr>
          <w:vertAlign w:val="superscript"/>
        </w:rPr>
        <w:t>st</w:t>
      </w:r>
      <w:r>
        <w:t xml:space="preserve">, 2023 between the CSE and Union leadership. I met with </w:t>
      </w:r>
      <w:r w:rsidR="006816BF">
        <w:t>the Chief of CSE</w:t>
      </w:r>
      <w:r>
        <w:t xml:space="preserve"> privately before the meeting to discuss expectations of both sides. The meeting went very well and the relationship between the two sides continues to strengthen.</w:t>
      </w:r>
    </w:p>
    <w:p w14:paraId="509F0674" w14:textId="77777777" w:rsidR="0054562E" w:rsidRDefault="0054562E" w:rsidP="0054562E">
      <w:pPr>
        <w:pStyle w:val="Standard"/>
      </w:pPr>
      <w:r>
        <w:t>In solidarity,</w:t>
      </w:r>
    </w:p>
    <w:p w14:paraId="7FC77F41" w14:textId="77777777" w:rsidR="0054562E" w:rsidRDefault="0054562E" w:rsidP="0054562E">
      <w:pPr>
        <w:pStyle w:val="Standard"/>
      </w:pPr>
      <w:r>
        <w:t>Tin Tang</w:t>
      </w:r>
    </w:p>
    <w:p w14:paraId="3F9076C3" w14:textId="36724036" w:rsidR="00B55E2F" w:rsidRDefault="0054562E" w:rsidP="0054562E">
      <w:pPr>
        <w:pStyle w:val="Standard"/>
      </w:pPr>
      <w:r>
        <w:t>UNDE VP-CSE</w:t>
      </w:r>
    </w:p>
    <w:sectPr w:rsidR="00B55E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2E"/>
    <w:rsid w:val="0054562E"/>
    <w:rsid w:val="006816BF"/>
    <w:rsid w:val="00B55E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5078"/>
  <w15:chartTrackingRefBased/>
  <w15:docId w15:val="{295D453F-42F6-4670-851E-D2A5C9D8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62E"/>
    <w:pPr>
      <w:autoSpaceDN w:val="0"/>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4562E"/>
    <w:pPr>
      <w:spacing w:before="280" w:after="280" w:line="240" w:lineRule="auto"/>
    </w:pPr>
    <w:rPr>
      <w:rFonts w:ascii="Times New Roman" w:eastAsia="Times New Roman" w:hAnsi="Times New Roman" w:cs="Times New Roman"/>
      <w:sz w:val="24"/>
      <w:szCs w:val="24"/>
      <w:lang w:eastAsia="en-CA"/>
    </w:rPr>
  </w:style>
  <w:style w:type="paragraph" w:customStyle="1" w:styleId="Standard">
    <w:name w:val="Standard"/>
    <w:semiHidden/>
    <w:rsid w:val="0054562E"/>
    <w:pPr>
      <w:suppressAutoHyphens/>
      <w:autoSpaceDN w:val="0"/>
      <w:spacing w:after="200" w:line="276" w:lineRule="auto"/>
    </w:pPr>
    <w:rPr>
      <w:rFonts w:ascii="Calibri" w:eastAsia="Calibri" w:hAnsi="Calibri" w:cs="Calibri"/>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Tang vp.cse</dc:creator>
  <cp:keywords/>
  <dc:description/>
  <cp:lastModifiedBy>Tin Tang vp.cse</cp:lastModifiedBy>
  <cp:revision>2</cp:revision>
  <dcterms:created xsi:type="dcterms:W3CDTF">2024-02-15T23:06:00Z</dcterms:created>
  <dcterms:modified xsi:type="dcterms:W3CDTF">2024-02-15T23:09:00Z</dcterms:modified>
</cp:coreProperties>
</file>