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470A" w14:textId="453E16E5" w:rsidR="00306CFE" w:rsidRDefault="00CE3BCF">
      <w:r w:rsidRPr="00695AB9">
        <w:rPr>
          <w:noProof/>
          <w:sz w:val="20"/>
          <w:szCs w:val="20"/>
        </w:rPr>
        <w:drawing>
          <wp:inline distT="0" distB="0" distL="0" distR="0" wp14:anchorId="7A012FD8" wp14:editId="1A957DD0">
            <wp:extent cx="1394460" cy="241018"/>
            <wp:effectExtent l="0" t="0" r="0" b="6985"/>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776" cy="242110"/>
                    </a:xfrm>
                    <a:prstGeom prst="rect">
                      <a:avLst/>
                    </a:prstGeom>
                    <a:noFill/>
                    <a:ln>
                      <a:noFill/>
                    </a:ln>
                  </pic:spPr>
                </pic:pic>
              </a:graphicData>
            </a:graphic>
          </wp:inline>
        </w:drawing>
      </w:r>
    </w:p>
    <w:p w14:paraId="53393102" w14:textId="55FC4097" w:rsidR="003B55A6" w:rsidRDefault="003B55A6" w:rsidP="003B55A6">
      <w:pPr>
        <w:spacing w:after="0" w:line="276" w:lineRule="auto"/>
        <w:rPr>
          <w:rFonts w:ascii="Arial Black" w:hAnsi="Arial Black"/>
          <w:kern w:val="0"/>
          <w:sz w:val="28"/>
          <w:szCs w:val="28"/>
          <w14:ligatures w14:val="none"/>
        </w:rPr>
      </w:pPr>
      <w:r w:rsidRPr="003B55A6">
        <w:rPr>
          <w:rFonts w:ascii="Arial Black" w:hAnsi="Arial Black"/>
          <w:kern w:val="0"/>
          <w:sz w:val="28"/>
          <w:szCs w:val="28"/>
          <w14:ligatures w14:val="none"/>
        </w:rPr>
        <w:t>NON- PUBLIC FUNDS</w:t>
      </w:r>
      <w:r w:rsidR="00A3193F">
        <w:rPr>
          <w:rFonts w:ascii="Arial Black" w:hAnsi="Arial Black"/>
          <w:kern w:val="0"/>
          <w:sz w:val="28"/>
          <w:szCs w:val="28"/>
          <w14:ligatures w14:val="none"/>
        </w:rPr>
        <w:t xml:space="preserve"> </w:t>
      </w:r>
      <w:r w:rsidRPr="003B55A6">
        <w:rPr>
          <w:rFonts w:ascii="Arial Black" w:hAnsi="Arial Black"/>
          <w:kern w:val="0"/>
          <w:sz w:val="28"/>
          <w:szCs w:val="28"/>
          <w14:ligatures w14:val="none"/>
        </w:rPr>
        <w:t xml:space="preserve">– </w:t>
      </w:r>
      <w:r w:rsidR="001C2A18">
        <w:rPr>
          <w:rFonts w:ascii="Arial Black" w:hAnsi="Arial Black"/>
          <w:kern w:val="0"/>
          <w:sz w:val="28"/>
          <w:szCs w:val="28"/>
          <w14:ligatures w14:val="none"/>
        </w:rPr>
        <w:t>FEBRUARY</w:t>
      </w:r>
      <w:r>
        <w:rPr>
          <w:rFonts w:ascii="Arial Black" w:hAnsi="Arial Black"/>
          <w:kern w:val="0"/>
          <w:sz w:val="28"/>
          <w:szCs w:val="28"/>
          <w14:ligatures w14:val="none"/>
        </w:rPr>
        <w:t xml:space="preserve"> 202</w:t>
      </w:r>
      <w:r w:rsidR="001C2A18">
        <w:rPr>
          <w:rFonts w:ascii="Arial Black" w:hAnsi="Arial Black"/>
          <w:kern w:val="0"/>
          <w:sz w:val="28"/>
          <w:szCs w:val="28"/>
          <w14:ligatures w14:val="none"/>
        </w:rPr>
        <w:t>4</w:t>
      </w:r>
    </w:p>
    <w:p w14:paraId="30E8408B" w14:textId="77777777" w:rsidR="0059378F" w:rsidRPr="00593792" w:rsidRDefault="0059378F" w:rsidP="003B55A6">
      <w:pPr>
        <w:spacing w:after="0" w:line="276" w:lineRule="auto"/>
        <w:rPr>
          <w:rFonts w:ascii="Arial Black" w:hAnsi="Arial Black"/>
          <w:kern w:val="0"/>
          <w:sz w:val="24"/>
          <w:szCs w:val="24"/>
          <w14:ligatures w14:val="none"/>
        </w:rPr>
      </w:pPr>
    </w:p>
    <w:p w14:paraId="1A52281A" w14:textId="54C93FF5" w:rsidR="004673B2" w:rsidRPr="00695AB9" w:rsidRDefault="001C2A18" w:rsidP="00695AB9">
      <w:pPr>
        <w:spacing w:after="0" w:line="276" w:lineRule="auto"/>
        <w:rPr>
          <w:rFonts w:ascii="Arial" w:hAnsi="Arial" w:cs="Arial"/>
          <w:bCs/>
          <w:kern w:val="0"/>
          <w14:ligatures w14:val="none"/>
        </w:rPr>
      </w:pPr>
      <w:r w:rsidRPr="00695AB9">
        <w:rPr>
          <w:rFonts w:ascii="Arial" w:hAnsi="Arial" w:cs="Arial"/>
          <w:bCs/>
          <w:kern w:val="0"/>
          <w14:ligatures w14:val="none"/>
        </w:rPr>
        <w:t xml:space="preserve">Six locals of </w:t>
      </w:r>
      <w:proofErr w:type="gramStart"/>
      <w:r w:rsidR="0059378F" w:rsidRPr="00695AB9">
        <w:rPr>
          <w:rFonts w:ascii="Arial" w:hAnsi="Arial" w:cs="Arial"/>
          <w:bCs/>
          <w:kern w:val="0"/>
          <w14:ligatures w14:val="none"/>
        </w:rPr>
        <w:t>N</w:t>
      </w:r>
      <w:r w:rsidR="008F6684" w:rsidRPr="00695AB9">
        <w:rPr>
          <w:rFonts w:ascii="Arial" w:hAnsi="Arial" w:cs="Arial"/>
          <w:bCs/>
          <w:kern w:val="0"/>
          <w14:ligatures w14:val="none"/>
        </w:rPr>
        <w:t xml:space="preserve">on </w:t>
      </w:r>
      <w:r w:rsidR="0059378F" w:rsidRPr="00695AB9">
        <w:rPr>
          <w:rFonts w:ascii="Arial" w:hAnsi="Arial" w:cs="Arial"/>
          <w:bCs/>
          <w:kern w:val="0"/>
          <w14:ligatures w14:val="none"/>
        </w:rPr>
        <w:t>P</w:t>
      </w:r>
      <w:r w:rsidR="008F6684" w:rsidRPr="00695AB9">
        <w:rPr>
          <w:rFonts w:ascii="Arial" w:hAnsi="Arial" w:cs="Arial"/>
          <w:bCs/>
          <w:kern w:val="0"/>
          <w14:ligatures w14:val="none"/>
        </w:rPr>
        <w:t>ublic</w:t>
      </w:r>
      <w:proofErr w:type="gramEnd"/>
      <w:r w:rsidR="008F6684" w:rsidRPr="00695AB9">
        <w:rPr>
          <w:rFonts w:ascii="Arial" w:hAnsi="Arial" w:cs="Arial"/>
          <w:bCs/>
          <w:kern w:val="0"/>
          <w14:ligatures w14:val="none"/>
        </w:rPr>
        <w:t xml:space="preserve"> </w:t>
      </w:r>
      <w:r w:rsidR="0059378F" w:rsidRPr="00695AB9">
        <w:rPr>
          <w:rFonts w:ascii="Arial" w:hAnsi="Arial" w:cs="Arial"/>
          <w:bCs/>
          <w:kern w:val="0"/>
          <w14:ligatures w14:val="none"/>
        </w:rPr>
        <w:t>F</w:t>
      </w:r>
      <w:r w:rsidR="008F6684" w:rsidRPr="00695AB9">
        <w:rPr>
          <w:rFonts w:ascii="Arial" w:hAnsi="Arial" w:cs="Arial"/>
          <w:bCs/>
          <w:kern w:val="0"/>
          <w14:ligatures w14:val="none"/>
        </w:rPr>
        <w:t>unds</w:t>
      </w:r>
      <w:r w:rsidRPr="00695AB9">
        <w:rPr>
          <w:rFonts w:ascii="Arial" w:hAnsi="Arial" w:cs="Arial"/>
          <w:bCs/>
          <w:kern w:val="0"/>
          <w14:ligatures w14:val="none"/>
        </w:rPr>
        <w:t xml:space="preserve"> have now been on strike for </w:t>
      </w:r>
      <w:r w:rsidR="00253859" w:rsidRPr="00695AB9">
        <w:rPr>
          <w:rFonts w:ascii="Arial" w:hAnsi="Arial" w:cs="Arial"/>
          <w:bCs/>
          <w:kern w:val="0"/>
          <w14:ligatures w14:val="none"/>
        </w:rPr>
        <w:t xml:space="preserve">over </w:t>
      </w:r>
      <w:r w:rsidR="00104CB1" w:rsidRPr="00695AB9">
        <w:rPr>
          <w:rFonts w:ascii="Arial" w:hAnsi="Arial" w:cs="Arial"/>
          <w:bCs/>
          <w:kern w:val="0"/>
          <w14:ligatures w14:val="none"/>
        </w:rPr>
        <w:t>5 weeks</w:t>
      </w:r>
      <w:r w:rsidR="00253859" w:rsidRPr="00695AB9">
        <w:rPr>
          <w:rFonts w:ascii="Arial" w:hAnsi="Arial" w:cs="Arial"/>
          <w:bCs/>
          <w:kern w:val="0"/>
          <w14:ligatures w14:val="none"/>
        </w:rPr>
        <w:t>.  The remaining four were all scheduled for bargaining, but the employer cancelled all dates</w:t>
      </w:r>
      <w:r w:rsidR="00D61001" w:rsidRPr="00695AB9">
        <w:rPr>
          <w:rFonts w:ascii="Arial" w:hAnsi="Arial" w:cs="Arial"/>
          <w:bCs/>
          <w:kern w:val="0"/>
          <w14:ligatures w14:val="none"/>
        </w:rPr>
        <w:t xml:space="preserve">.  </w:t>
      </w:r>
      <w:r w:rsidR="00F23954" w:rsidRPr="00695AB9">
        <w:rPr>
          <w:rFonts w:ascii="Arial" w:hAnsi="Arial" w:cs="Arial"/>
          <w:bCs/>
          <w:kern w:val="0"/>
          <w14:ligatures w14:val="none"/>
        </w:rPr>
        <w:t xml:space="preserve">Our report to the </w:t>
      </w:r>
      <w:r w:rsidR="00D61001" w:rsidRPr="00695AB9">
        <w:rPr>
          <w:rFonts w:ascii="Arial" w:hAnsi="Arial" w:cs="Arial"/>
          <w:bCs/>
          <w:kern w:val="0"/>
          <w14:ligatures w14:val="none"/>
        </w:rPr>
        <w:t xml:space="preserve">Public Interest Commission </w:t>
      </w:r>
      <w:r w:rsidR="00F23954" w:rsidRPr="00695AB9">
        <w:rPr>
          <w:rFonts w:ascii="Arial" w:hAnsi="Arial" w:cs="Arial"/>
          <w:bCs/>
          <w:kern w:val="0"/>
          <w14:ligatures w14:val="none"/>
        </w:rPr>
        <w:t>concentrated on wages, a National Pay Grid and Retroactive Pay for those employees that left the organization during bargaining.  Although the r</w:t>
      </w:r>
      <w:r w:rsidR="00D61001" w:rsidRPr="00695AB9">
        <w:rPr>
          <w:rFonts w:ascii="Arial" w:hAnsi="Arial" w:cs="Arial"/>
          <w:bCs/>
          <w:kern w:val="0"/>
          <w14:ligatures w14:val="none"/>
        </w:rPr>
        <w:t xml:space="preserve">eport </w:t>
      </w:r>
      <w:r w:rsidR="00F23954" w:rsidRPr="00695AB9">
        <w:rPr>
          <w:rFonts w:ascii="Arial" w:hAnsi="Arial" w:cs="Arial"/>
          <w:bCs/>
          <w:kern w:val="0"/>
          <w14:ligatures w14:val="none"/>
        </w:rPr>
        <w:t>is not binding, it was very favourable to the employees.</w:t>
      </w:r>
      <w:r w:rsidR="00695AB9">
        <w:rPr>
          <w:rFonts w:ascii="Arial" w:hAnsi="Arial" w:cs="Arial"/>
          <w:bCs/>
          <w:kern w:val="0"/>
          <w14:ligatures w14:val="none"/>
        </w:rPr>
        <w:t xml:space="preserve">  </w:t>
      </w:r>
      <w:r w:rsidR="00F8538C" w:rsidRPr="00695AB9">
        <w:rPr>
          <w:rFonts w:ascii="Arial" w:hAnsi="Arial" w:cs="Arial"/>
          <w:bCs/>
          <w:kern w:val="0"/>
          <w14:ligatures w14:val="none"/>
        </w:rPr>
        <w:t>The Report stated:</w:t>
      </w:r>
    </w:p>
    <w:p w14:paraId="12411E71" w14:textId="77777777" w:rsidR="005B2975" w:rsidRPr="00695AB9" w:rsidRDefault="009221EC" w:rsidP="00F8538C">
      <w:pPr>
        <w:spacing w:after="0" w:line="276" w:lineRule="auto"/>
        <w:ind w:left="720"/>
        <w:jc w:val="both"/>
        <w:rPr>
          <w:rFonts w:ascii="Times New Roman" w:hAnsi="Times New Roman" w:cs="Times New Roman"/>
          <w:bCs/>
          <w:i/>
          <w:iCs/>
          <w:kern w:val="0"/>
          <w:sz w:val="20"/>
          <w:szCs w:val="20"/>
          <w14:ligatures w14:val="none"/>
        </w:rPr>
      </w:pPr>
      <w:r w:rsidRPr="004673B2">
        <w:rPr>
          <w:rFonts w:ascii="Times New Roman" w:hAnsi="Times New Roman" w:cs="Times New Roman"/>
          <w:bCs/>
          <w:i/>
          <w:iCs/>
          <w:kern w:val="0"/>
          <w:sz w:val="24"/>
          <w:szCs w:val="24"/>
          <w14:ligatures w14:val="none"/>
        </w:rPr>
        <w:t>“</w:t>
      </w:r>
      <w:r w:rsidRPr="00695AB9">
        <w:rPr>
          <w:rFonts w:ascii="Times New Roman" w:hAnsi="Times New Roman" w:cs="Times New Roman"/>
          <w:bCs/>
          <w:i/>
          <w:iCs/>
          <w:kern w:val="0"/>
          <w:sz w:val="20"/>
          <w:szCs w:val="20"/>
          <w14:ligatures w14:val="none"/>
        </w:rPr>
        <w:t xml:space="preserve">a unique governmental organization within the public service” and “is a separate agency within the federal administration where the Minister of Defence manages all SNPF functions and </w:t>
      </w:r>
      <w:proofErr w:type="gramStart"/>
      <w:r w:rsidRPr="00695AB9">
        <w:rPr>
          <w:rFonts w:ascii="Times New Roman" w:hAnsi="Times New Roman" w:cs="Times New Roman"/>
          <w:bCs/>
          <w:i/>
          <w:iCs/>
          <w:kern w:val="0"/>
          <w:sz w:val="20"/>
          <w:szCs w:val="20"/>
          <w14:ligatures w14:val="none"/>
        </w:rPr>
        <w:t>authorities</w:t>
      </w:r>
      <w:proofErr w:type="gramEnd"/>
      <w:r w:rsidRPr="00695AB9">
        <w:rPr>
          <w:rFonts w:ascii="Times New Roman" w:hAnsi="Times New Roman" w:cs="Times New Roman"/>
          <w:bCs/>
          <w:i/>
          <w:iCs/>
          <w:kern w:val="0"/>
          <w:sz w:val="20"/>
          <w:szCs w:val="20"/>
          <w14:ligatures w14:val="none"/>
        </w:rPr>
        <w:t xml:space="preserve"> and the Department of Defence contributes to the SNPF”</w:t>
      </w:r>
    </w:p>
    <w:p w14:paraId="4D1CE291" w14:textId="26934511" w:rsidR="004673B2" w:rsidRPr="00695AB9" w:rsidRDefault="009221EC" w:rsidP="00F8538C">
      <w:pPr>
        <w:spacing w:after="0" w:line="276" w:lineRule="auto"/>
        <w:ind w:left="720"/>
        <w:jc w:val="both"/>
        <w:rPr>
          <w:rFonts w:ascii="Arial" w:hAnsi="Arial" w:cs="Arial"/>
          <w:bCs/>
          <w:i/>
          <w:iCs/>
          <w:kern w:val="0"/>
          <w:sz w:val="20"/>
          <w:szCs w:val="20"/>
          <w14:ligatures w14:val="none"/>
        </w:rPr>
      </w:pPr>
      <w:r w:rsidRPr="00695AB9">
        <w:rPr>
          <w:rFonts w:ascii="Times New Roman" w:hAnsi="Times New Roman" w:cs="Times New Roman"/>
          <w:bCs/>
          <w:i/>
          <w:iCs/>
          <w:kern w:val="0"/>
          <w:sz w:val="20"/>
          <w:szCs w:val="20"/>
          <w14:ligatures w14:val="none"/>
        </w:rPr>
        <w:t>The report went on to say the 40% of funding comes directly from the government</w:t>
      </w:r>
      <w:r w:rsidR="00F23954" w:rsidRPr="00695AB9">
        <w:rPr>
          <w:rFonts w:ascii="Times New Roman" w:hAnsi="Times New Roman" w:cs="Times New Roman"/>
          <w:bCs/>
          <w:i/>
          <w:iCs/>
          <w:kern w:val="0"/>
          <w:sz w:val="20"/>
          <w:szCs w:val="20"/>
          <w14:ligatures w14:val="none"/>
        </w:rPr>
        <w:t xml:space="preserve">. </w:t>
      </w:r>
      <w:r w:rsidR="00F23954" w:rsidRPr="00695AB9">
        <w:rPr>
          <w:rFonts w:ascii="Arial" w:hAnsi="Arial" w:cs="Arial"/>
          <w:bCs/>
          <w:i/>
          <w:iCs/>
          <w:kern w:val="0"/>
          <w:sz w:val="20"/>
          <w:szCs w:val="20"/>
          <w14:ligatures w14:val="none"/>
        </w:rPr>
        <w:t xml:space="preserve"> </w:t>
      </w:r>
    </w:p>
    <w:p w14:paraId="5E3CA873" w14:textId="09F13A17" w:rsidR="00D61001" w:rsidRPr="00695AB9" w:rsidRDefault="00D61001" w:rsidP="004673B2">
      <w:pPr>
        <w:spacing w:after="0" w:line="276" w:lineRule="auto"/>
        <w:ind w:left="720"/>
        <w:rPr>
          <w:rFonts w:ascii="Arial" w:hAnsi="Arial" w:cs="Arial"/>
          <w:bCs/>
          <w:i/>
          <w:iCs/>
          <w:kern w:val="0"/>
          <w:sz w:val="20"/>
          <w:szCs w:val="20"/>
          <w14:ligatures w14:val="none"/>
        </w:rPr>
      </w:pPr>
      <w:r w:rsidRPr="00695AB9">
        <w:rPr>
          <w:rFonts w:ascii="Times New Roman" w:hAnsi="Times New Roman" w:cs="Times New Roman"/>
          <w:i/>
          <w:iCs/>
          <w:sz w:val="20"/>
          <w:szCs w:val="20"/>
        </w:rPr>
        <w:t xml:space="preserve"> </w:t>
      </w:r>
    </w:p>
    <w:p w14:paraId="58173631" w14:textId="766B5362" w:rsidR="00D61001" w:rsidRPr="00695AB9" w:rsidRDefault="00D61001" w:rsidP="00D61001">
      <w:pPr>
        <w:pStyle w:val="xmsobodytext"/>
        <w:spacing w:line="240" w:lineRule="auto"/>
        <w:ind w:left="720"/>
        <w:rPr>
          <w:rFonts w:ascii="Times New Roman" w:hAnsi="Times New Roman" w:cs="Times New Roman"/>
          <w:sz w:val="20"/>
          <w:szCs w:val="20"/>
        </w:rPr>
      </w:pPr>
      <w:r w:rsidRPr="00695AB9">
        <w:rPr>
          <w:rFonts w:ascii="Times New Roman" w:hAnsi="Times New Roman" w:cs="Times New Roman"/>
          <w:i/>
          <w:iCs/>
          <w:sz w:val="20"/>
          <w:szCs w:val="20"/>
        </w:rPr>
        <w:t xml:space="preserve">SNPF is a public service for the people who serve our country; for the men and women </w:t>
      </w:r>
      <w:r w:rsidRPr="00695AB9">
        <w:rPr>
          <w:rFonts w:ascii="Times New Roman" w:hAnsi="Times New Roman" w:cs="Times New Roman"/>
          <w:sz w:val="20"/>
          <w:szCs w:val="20"/>
        </w:rPr>
        <w:t>[sic]</w:t>
      </w:r>
      <w:r w:rsidRPr="00695AB9">
        <w:rPr>
          <w:rFonts w:ascii="Times New Roman" w:hAnsi="Times New Roman" w:cs="Times New Roman"/>
          <w:i/>
          <w:iCs/>
          <w:sz w:val="20"/>
          <w:szCs w:val="20"/>
        </w:rPr>
        <w:t xml:space="preserve"> who are called upon to put themselves in harm’s way to protect us. The SNPF enhances the well-being of members of the Army, </w:t>
      </w:r>
      <w:proofErr w:type="gramStart"/>
      <w:r w:rsidRPr="00695AB9">
        <w:rPr>
          <w:rFonts w:ascii="Times New Roman" w:hAnsi="Times New Roman" w:cs="Times New Roman"/>
          <w:i/>
          <w:iCs/>
          <w:sz w:val="20"/>
          <w:szCs w:val="20"/>
        </w:rPr>
        <w:t>Navy</w:t>
      </w:r>
      <w:proofErr w:type="gramEnd"/>
      <w:r w:rsidRPr="00695AB9">
        <w:rPr>
          <w:rFonts w:ascii="Times New Roman" w:hAnsi="Times New Roman" w:cs="Times New Roman"/>
          <w:sz w:val="20"/>
          <w:szCs w:val="20"/>
        </w:rPr>
        <w:t xml:space="preserve"> </w:t>
      </w:r>
      <w:r w:rsidRPr="00695AB9">
        <w:rPr>
          <w:rFonts w:ascii="Times New Roman" w:hAnsi="Times New Roman" w:cs="Times New Roman"/>
          <w:i/>
          <w:iCs/>
          <w:sz w:val="20"/>
          <w:szCs w:val="20"/>
        </w:rPr>
        <w:t>and</w:t>
      </w:r>
      <w:r w:rsidRPr="00695AB9">
        <w:rPr>
          <w:rFonts w:ascii="Times New Roman" w:hAnsi="Times New Roman" w:cs="Times New Roman"/>
          <w:sz w:val="20"/>
          <w:szCs w:val="20"/>
        </w:rPr>
        <w:t xml:space="preserve"> </w:t>
      </w:r>
      <w:r w:rsidRPr="00695AB9">
        <w:rPr>
          <w:rFonts w:ascii="Times New Roman" w:hAnsi="Times New Roman" w:cs="Times New Roman"/>
          <w:i/>
          <w:iCs/>
          <w:sz w:val="20"/>
          <w:szCs w:val="20"/>
        </w:rPr>
        <w:t>Air Force (and their families) and contributes to operational effectiveness and readiness</w:t>
      </w:r>
      <w:r w:rsidRPr="00695AB9">
        <w:rPr>
          <w:rFonts w:ascii="Times New Roman" w:hAnsi="Times New Roman" w:cs="Times New Roman"/>
          <w:sz w:val="20"/>
          <w:szCs w:val="20"/>
        </w:rPr>
        <w:t xml:space="preserve">. </w:t>
      </w:r>
      <w:r w:rsidRPr="00695AB9">
        <w:rPr>
          <w:rFonts w:ascii="Times New Roman" w:hAnsi="Times New Roman" w:cs="Times New Roman"/>
          <w:i/>
          <w:iCs/>
          <w:sz w:val="20"/>
          <w:szCs w:val="20"/>
        </w:rPr>
        <w:t xml:space="preserve">These are important public functions reflected in part by the government’s substantial monetary contributions to supplement those of the members themselves </w:t>
      </w:r>
      <w:r w:rsidRPr="00695AB9">
        <w:rPr>
          <w:rFonts w:ascii="Times New Roman" w:hAnsi="Times New Roman" w:cs="Times New Roman"/>
          <w:sz w:val="20"/>
          <w:szCs w:val="20"/>
        </w:rPr>
        <w:t xml:space="preserve">[…] </w:t>
      </w:r>
    </w:p>
    <w:p w14:paraId="0216B5B8" w14:textId="77777777" w:rsidR="007F5AFA" w:rsidRPr="00695AB9" w:rsidRDefault="007F5AFA" w:rsidP="007F5AFA">
      <w:pPr>
        <w:pStyle w:val="xmsobodytext"/>
        <w:spacing w:line="240" w:lineRule="auto"/>
        <w:ind w:left="720"/>
        <w:rPr>
          <w:sz w:val="20"/>
          <w:szCs w:val="20"/>
          <w:lang w:val="en-US"/>
        </w:rPr>
      </w:pPr>
      <w:r w:rsidRPr="00695AB9">
        <w:rPr>
          <w:rFonts w:ascii="Times New Roman" w:hAnsi="Times New Roman" w:cs="Times New Roman"/>
          <w:i/>
          <w:iCs/>
          <w:sz w:val="20"/>
          <w:szCs w:val="20"/>
        </w:rPr>
        <w:t>There is no justification to pay some employees the full value of their work, but to say to others, because of the happenstance of timing, that they are not to receive the same rate as everyone else for doing the same work at the same time. There is also nothing unusual about providing retroactivity for current and former employees. That is the standard practice in the private and public sector from coast to coast to coast.</w:t>
      </w:r>
    </w:p>
    <w:p w14:paraId="40966031" w14:textId="77777777" w:rsidR="0086016D" w:rsidRPr="00695AB9" w:rsidRDefault="0086016D" w:rsidP="0086016D">
      <w:pPr>
        <w:pStyle w:val="xmsonormal"/>
        <w:ind w:left="720"/>
        <w:rPr>
          <w:rFonts w:ascii="Times New Roman" w:hAnsi="Times New Roman" w:cs="Times New Roman"/>
          <w:i/>
          <w:iCs/>
          <w:sz w:val="20"/>
          <w:szCs w:val="20"/>
          <w:lang w:val="en-US"/>
        </w:rPr>
      </w:pPr>
      <w:r w:rsidRPr="00695AB9">
        <w:rPr>
          <w:rFonts w:ascii="Times New Roman" w:hAnsi="Times New Roman" w:cs="Times New Roman"/>
          <w:sz w:val="20"/>
          <w:szCs w:val="20"/>
          <w:lang w:val="en-US"/>
        </w:rPr>
        <w:t xml:space="preserve">[…] </w:t>
      </w:r>
      <w:r w:rsidRPr="00695AB9">
        <w:rPr>
          <w:rFonts w:ascii="Times New Roman" w:hAnsi="Times New Roman" w:cs="Times New Roman"/>
          <w:i/>
          <w:iCs/>
          <w:sz w:val="20"/>
          <w:szCs w:val="20"/>
          <w:lang w:val="en-US"/>
        </w:rPr>
        <w:t>local bargaining history, and perhaps local conditions, have affected outcomes and created disparities, but we are of the view that the parties – i.e., the employer and all PSAC units – should initiate a process to harmonize wage rates between the same or similar classifications in the different locations. We are not including this as a specific recommendation, however, as our jurisdiction is limited to terms and conditions at Petawawa.</w:t>
      </w:r>
    </w:p>
    <w:p w14:paraId="4864F18B" w14:textId="77777777" w:rsidR="00F23954" w:rsidRDefault="00F23954" w:rsidP="00F23954">
      <w:pPr>
        <w:pStyle w:val="xmsonormal"/>
        <w:rPr>
          <w:rFonts w:ascii="Times New Roman" w:hAnsi="Times New Roman" w:cs="Times New Roman"/>
          <w:sz w:val="24"/>
          <w:szCs w:val="24"/>
          <w:lang w:val="en-US"/>
        </w:rPr>
      </w:pPr>
    </w:p>
    <w:p w14:paraId="2FB4182B" w14:textId="77777777" w:rsidR="00695AB9" w:rsidRDefault="004850B0" w:rsidP="00695AB9">
      <w:pPr>
        <w:spacing w:line="276" w:lineRule="auto"/>
        <w:rPr>
          <w:rFonts w:ascii="Arial" w:hAnsi="Arial" w:cs="Arial"/>
          <w:lang w:val="en-US"/>
        </w:rPr>
      </w:pPr>
      <w:r w:rsidRPr="00695AB9">
        <w:rPr>
          <w:rFonts w:ascii="Arial" w:hAnsi="Arial" w:cs="Arial"/>
          <w:lang w:val="en-US"/>
        </w:rPr>
        <w:t>To the members of NPF this validated everything they have felt for many years.  The employer has been promising to fix our pay grids for more than 15yrs and our members are done waiting</w:t>
      </w:r>
      <w:r w:rsidR="00377D54" w:rsidRPr="00695AB9">
        <w:rPr>
          <w:rFonts w:ascii="Arial" w:hAnsi="Arial" w:cs="Arial"/>
          <w:lang w:val="en-US"/>
        </w:rPr>
        <w:t>.  Much of the fall was spent on member engagement and mobilization.  It was a big job to gather all the personal email &amp; home addresses of all the employees, especially as many are part time.  The local</w:t>
      </w:r>
      <w:r w:rsidR="005C55D5" w:rsidRPr="00695AB9">
        <w:rPr>
          <w:rFonts w:ascii="Arial" w:hAnsi="Arial" w:cs="Arial"/>
          <w:lang w:val="en-US"/>
        </w:rPr>
        <w:t xml:space="preserve"> </w:t>
      </w:r>
      <w:r w:rsidR="00377D54" w:rsidRPr="00695AB9">
        <w:rPr>
          <w:rFonts w:ascii="Arial" w:hAnsi="Arial" w:cs="Arial"/>
          <w:lang w:val="en-US"/>
        </w:rPr>
        <w:t xml:space="preserve">executives went above and beyond in making this all happen.  </w:t>
      </w:r>
      <w:r w:rsidR="00B95F94" w:rsidRPr="00695AB9">
        <w:rPr>
          <w:rFonts w:ascii="Arial" w:hAnsi="Arial" w:cs="Arial"/>
          <w:lang w:val="en-US"/>
        </w:rPr>
        <w:t>The strike votes were carried out between November and December with a 94% positive vote</w:t>
      </w:r>
      <w:r w:rsidR="001864A3" w:rsidRPr="00695AB9">
        <w:rPr>
          <w:rFonts w:ascii="Arial" w:hAnsi="Arial" w:cs="Arial"/>
          <w:lang w:val="en-US"/>
        </w:rPr>
        <w:t xml:space="preserve">.  </w:t>
      </w:r>
    </w:p>
    <w:p w14:paraId="1FCE8125" w14:textId="1EEE1BFA" w:rsidR="00F23954" w:rsidRPr="00695AB9" w:rsidRDefault="001864A3" w:rsidP="00695AB9">
      <w:pPr>
        <w:spacing w:line="276" w:lineRule="auto"/>
        <w:rPr>
          <w:rFonts w:ascii="Arial" w:hAnsi="Arial" w:cs="Arial"/>
          <w:lang w:val="en-US"/>
        </w:rPr>
      </w:pPr>
      <w:r w:rsidRPr="00695AB9">
        <w:rPr>
          <w:rFonts w:ascii="Arial" w:hAnsi="Arial" w:cs="Arial"/>
          <w:lang w:val="en-US"/>
        </w:rPr>
        <w:t xml:space="preserve">All ten locals met with the employer the week of the </w:t>
      </w:r>
      <w:proofErr w:type="gramStart"/>
      <w:r w:rsidRPr="00695AB9">
        <w:rPr>
          <w:rFonts w:ascii="Arial" w:hAnsi="Arial" w:cs="Arial"/>
          <w:lang w:val="en-US"/>
        </w:rPr>
        <w:t>8</w:t>
      </w:r>
      <w:r w:rsidRPr="00695AB9">
        <w:rPr>
          <w:rFonts w:ascii="Arial" w:hAnsi="Arial" w:cs="Arial"/>
          <w:vertAlign w:val="superscript"/>
          <w:lang w:val="en-US"/>
        </w:rPr>
        <w:t>th</w:t>
      </w:r>
      <w:proofErr w:type="gramEnd"/>
      <w:r w:rsidRPr="00695AB9">
        <w:rPr>
          <w:rFonts w:ascii="Arial" w:hAnsi="Arial" w:cs="Arial"/>
          <w:lang w:val="en-US"/>
        </w:rPr>
        <w:t xml:space="preserve"> January in the hope </w:t>
      </w:r>
      <w:r w:rsidR="00695AB9" w:rsidRPr="00695AB9">
        <w:rPr>
          <w:rFonts w:ascii="Arial" w:hAnsi="Arial" w:cs="Arial"/>
          <w:lang w:val="en-US"/>
        </w:rPr>
        <w:t>of avoiding</w:t>
      </w:r>
      <w:r w:rsidRPr="00695AB9">
        <w:rPr>
          <w:rFonts w:ascii="Arial" w:hAnsi="Arial" w:cs="Arial"/>
          <w:lang w:val="en-US"/>
        </w:rPr>
        <w:t xml:space="preserve"> a strike</w:t>
      </w:r>
      <w:r w:rsidR="003B0461" w:rsidRPr="00695AB9">
        <w:rPr>
          <w:rFonts w:ascii="Arial" w:hAnsi="Arial" w:cs="Arial"/>
          <w:lang w:val="en-US"/>
        </w:rPr>
        <w:t xml:space="preserve">.  </w:t>
      </w:r>
      <w:r w:rsidR="00A72706" w:rsidRPr="00695AB9">
        <w:rPr>
          <w:rFonts w:ascii="Arial" w:hAnsi="Arial" w:cs="Arial"/>
          <w:lang w:val="en-US"/>
        </w:rPr>
        <w:t>By the end of the week</w:t>
      </w:r>
      <w:r w:rsidR="006358CA" w:rsidRPr="00695AB9">
        <w:rPr>
          <w:rFonts w:ascii="Arial" w:hAnsi="Arial" w:cs="Arial"/>
          <w:lang w:val="en-US"/>
        </w:rPr>
        <w:t>,</w:t>
      </w:r>
      <w:r w:rsidR="00A72706" w:rsidRPr="00695AB9">
        <w:rPr>
          <w:rFonts w:ascii="Arial" w:hAnsi="Arial" w:cs="Arial"/>
          <w:lang w:val="en-US"/>
        </w:rPr>
        <w:t xml:space="preserve"> it became very clear that the employer had no intention </w:t>
      </w:r>
      <w:proofErr w:type="gramStart"/>
      <w:r w:rsidR="00A72706" w:rsidRPr="00695AB9">
        <w:rPr>
          <w:rFonts w:ascii="Arial" w:hAnsi="Arial" w:cs="Arial"/>
          <w:lang w:val="en-US"/>
        </w:rPr>
        <w:t>on</w:t>
      </w:r>
      <w:proofErr w:type="gramEnd"/>
      <w:r w:rsidR="00A72706" w:rsidRPr="00695AB9">
        <w:rPr>
          <w:rFonts w:ascii="Arial" w:hAnsi="Arial" w:cs="Arial"/>
          <w:lang w:val="en-US"/>
        </w:rPr>
        <w:t xml:space="preserve"> </w:t>
      </w:r>
      <w:r w:rsidR="006358CA" w:rsidRPr="00695AB9">
        <w:rPr>
          <w:rFonts w:ascii="Arial" w:hAnsi="Arial" w:cs="Arial"/>
          <w:lang w:val="en-US"/>
        </w:rPr>
        <w:t xml:space="preserve">collaborating </w:t>
      </w:r>
      <w:r w:rsidR="00A72706" w:rsidRPr="00695AB9">
        <w:rPr>
          <w:rFonts w:ascii="Arial" w:hAnsi="Arial" w:cs="Arial"/>
          <w:lang w:val="en-US"/>
        </w:rPr>
        <w:t xml:space="preserve">with the union to fix the issues.  </w:t>
      </w:r>
      <w:r w:rsidR="001A1AA7" w:rsidRPr="00695AB9">
        <w:rPr>
          <w:rFonts w:ascii="Arial" w:hAnsi="Arial" w:cs="Arial"/>
          <w:lang w:val="en-US"/>
        </w:rPr>
        <w:t xml:space="preserve">The locals went home on the </w:t>
      </w:r>
      <w:proofErr w:type="gramStart"/>
      <w:r w:rsidR="001A1AA7" w:rsidRPr="00695AB9">
        <w:rPr>
          <w:rFonts w:ascii="Arial" w:hAnsi="Arial" w:cs="Arial"/>
          <w:lang w:val="en-US"/>
        </w:rPr>
        <w:t>12</w:t>
      </w:r>
      <w:r w:rsidR="00695AB9" w:rsidRPr="00695AB9">
        <w:rPr>
          <w:rFonts w:ascii="Arial" w:hAnsi="Arial" w:cs="Arial"/>
          <w:vertAlign w:val="superscript"/>
          <w:lang w:val="en-US"/>
        </w:rPr>
        <w:t>th</w:t>
      </w:r>
      <w:proofErr w:type="gramEnd"/>
      <w:r w:rsidR="00695AB9">
        <w:rPr>
          <w:rFonts w:ascii="Arial" w:hAnsi="Arial" w:cs="Arial"/>
          <w:lang w:val="en-US"/>
        </w:rPr>
        <w:t xml:space="preserve"> </w:t>
      </w:r>
      <w:r w:rsidR="001A1AA7" w:rsidRPr="00695AB9">
        <w:rPr>
          <w:rFonts w:ascii="Arial" w:hAnsi="Arial" w:cs="Arial"/>
          <w:lang w:val="en-US"/>
        </w:rPr>
        <w:t>January and prepared their locals to go on strike the 15</w:t>
      </w:r>
      <w:r w:rsidR="001A1AA7" w:rsidRPr="00695AB9">
        <w:rPr>
          <w:rFonts w:ascii="Arial" w:hAnsi="Arial" w:cs="Arial"/>
          <w:vertAlign w:val="superscript"/>
          <w:lang w:val="en-US"/>
        </w:rPr>
        <w:t>th</w:t>
      </w:r>
      <w:r w:rsidR="001A1AA7" w:rsidRPr="00695AB9">
        <w:rPr>
          <w:rFonts w:ascii="Arial" w:hAnsi="Arial" w:cs="Arial"/>
          <w:lang w:val="en-US"/>
        </w:rPr>
        <w:t xml:space="preserve"> of January 2024.  </w:t>
      </w:r>
    </w:p>
    <w:p w14:paraId="49F55AB9" w14:textId="77777777" w:rsidR="00F23954" w:rsidRPr="00004E7A" w:rsidRDefault="00F23954" w:rsidP="0086016D">
      <w:pPr>
        <w:pStyle w:val="xmsonormal"/>
        <w:ind w:left="720"/>
        <w:rPr>
          <w:rFonts w:ascii="Arial" w:hAnsi="Arial" w:cs="Arial"/>
          <w:lang w:val="en-US"/>
        </w:rPr>
      </w:pPr>
    </w:p>
    <w:p w14:paraId="5F862C18" w14:textId="77777777" w:rsidR="00695AB9" w:rsidRPr="00695AB9" w:rsidRDefault="00695AB9" w:rsidP="00FB2C39">
      <w:pPr>
        <w:spacing w:after="0" w:line="276" w:lineRule="auto"/>
        <w:rPr>
          <w:rFonts w:ascii="Arial" w:hAnsi="Arial" w:cs="Arial"/>
          <w:sz w:val="24"/>
          <w:szCs w:val="24"/>
          <w:lang w:val="en-US"/>
        </w:rPr>
      </w:pPr>
    </w:p>
    <w:p w14:paraId="41C1A562" w14:textId="30B6FC0B" w:rsidR="00FB2C39" w:rsidRDefault="00FB2C39" w:rsidP="00FB2C39">
      <w:pPr>
        <w:spacing w:after="0" w:line="276" w:lineRule="auto"/>
        <w:rPr>
          <w:rFonts w:ascii="Arial" w:hAnsi="Arial" w:cs="Arial"/>
          <w:sz w:val="24"/>
          <w:szCs w:val="24"/>
        </w:rPr>
      </w:pPr>
      <w:r>
        <w:rPr>
          <w:rFonts w:ascii="Arial" w:hAnsi="Arial" w:cs="Arial"/>
          <w:sz w:val="24"/>
          <w:szCs w:val="24"/>
        </w:rPr>
        <w:t>In Solidarity,</w:t>
      </w:r>
    </w:p>
    <w:p w14:paraId="3CF2720D" w14:textId="77777777" w:rsidR="00FB2C39" w:rsidRDefault="00FB2C39" w:rsidP="00FB2C39">
      <w:pPr>
        <w:spacing w:after="0" w:line="276" w:lineRule="auto"/>
        <w:rPr>
          <w:rFonts w:ascii="Californian FB" w:hAnsi="Californian FB" w:cs="Arial"/>
          <w:b/>
          <w:bCs/>
          <w:sz w:val="32"/>
          <w:szCs w:val="32"/>
        </w:rPr>
      </w:pPr>
    </w:p>
    <w:p w14:paraId="1E36D080" w14:textId="77777777" w:rsidR="00695AB9" w:rsidRDefault="00695AB9" w:rsidP="00FB2C39">
      <w:pPr>
        <w:spacing w:after="0" w:line="276" w:lineRule="auto"/>
        <w:rPr>
          <w:rFonts w:ascii="Californian FB" w:hAnsi="Californian FB" w:cs="Arial"/>
          <w:b/>
          <w:bCs/>
          <w:sz w:val="32"/>
          <w:szCs w:val="32"/>
        </w:rPr>
      </w:pPr>
    </w:p>
    <w:p w14:paraId="3C0E2135" w14:textId="77777777" w:rsidR="00FB2C39" w:rsidRDefault="00FB2C39" w:rsidP="00FB2C39">
      <w:pPr>
        <w:spacing w:after="0" w:line="276" w:lineRule="auto"/>
        <w:rPr>
          <w:rFonts w:ascii="Californian FB" w:hAnsi="Californian FB" w:cs="Arial"/>
          <w:b/>
          <w:bCs/>
          <w:sz w:val="32"/>
          <w:szCs w:val="32"/>
        </w:rPr>
      </w:pPr>
      <w:r>
        <w:rPr>
          <w:rFonts w:ascii="Californian FB" w:hAnsi="Californian FB" w:cs="Arial"/>
          <w:b/>
          <w:bCs/>
          <w:sz w:val="32"/>
          <w:szCs w:val="32"/>
        </w:rPr>
        <w:t>Cathy O’Kane</w:t>
      </w:r>
    </w:p>
    <w:p w14:paraId="051CC8D9" w14:textId="77777777" w:rsidR="00FB2C39" w:rsidRDefault="00FB2C39" w:rsidP="00FB2C39">
      <w:pPr>
        <w:spacing w:after="0" w:line="276" w:lineRule="auto"/>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Vice President </w:t>
      </w:r>
      <w:proofErr w:type="gramStart"/>
      <w:r>
        <w:rPr>
          <w:rFonts w:ascii="Arial" w:hAnsi="Arial" w:cs="Arial"/>
          <w:b/>
          <w:bCs/>
          <w:color w:val="2F5496" w:themeColor="accent1" w:themeShade="BF"/>
          <w:sz w:val="24"/>
          <w:szCs w:val="24"/>
        </w:rPr>
        <w:t>Non Public</w:t>
      </w:r>
      <w:proofErr w:type="gramEnd"/>
      <w:r>
        <w:rPr>
          <w:rFonts w:ascii="Arial" w:hAnsi="Arial" w:cs="Arial"/>
          <w:b/>
          <w:bCs/>
          <w:color w:val="2F5496" w:themeColor="accent1" w:themeShade="BF"/>
          <w:sz w:val="24"/>
          <w:szCs w:val="24"/>
        </w:rPr>
        <w:t xml:space="preserve"> Funds</w:t>
      </w:r>
    </w:p>
    <w:p w14:paraId="6B5E733B" w14:textId="77777777" w:rsidR="00695AB9" w:rsidRDefault="00356969" w:rsidP="00695AB9">
      <w:pPr>
        <w:pStyle w:val="xmsonormal"/>
        <w:rPr>
          <w:rFonts w:ascii="Arial" w:hAnsi="Arial" w:cs="Arial"/>
          <w:sz w:val="24"/>
          <w:szCs w:val="24"/>
          <w:lang w:val="en-US"/>
        </w:rPr>
      </w:pPr>
      <w:r w:rsidRPr="00593792">
        <w:rPr>
          <w:rFonts w:ascii="Arial" w:hAnsi="Arial" w:cs="Arial"/>
          <w:sz w:val="24"/>
          <w:szCs w:val="24"/>
        </w:rPr>
        <w:lastRenderedPageBreak/>
        <w:t xml:space="preserve"> </w:t>
      </w:r>
      <w:bookmarkStart w:id="0" w:name="_Hlk158567424"/>
      <w:r w:rsidR="00695AB9" w:rsidRPr="000D0670">
        <w:rPr>
          <w:rFonts w:ascii="Arial Black" w:hAnsi="Arial Black" w:cs="Arial"/>
          <w:color w:val="2F5496" w:themeColor="accent1" w:themeShade="BF"/>
          <w:sz w:val="24"/>
          <w:szCs w:val="24"/>
        </w:rPr>
        <w:t>N</w:t>
      </w:r>
      <w:r w:rsidR="00695AB9" w:rsidRPr="000D0670">
        <w:rPr>
          <w:rFonts w:ascii="Arial Black" w:hAnsi="Arial Black"/>
          <w:color w:val="2F5496" w:themeColor="accent1" w:themeShade="BF"/>
          <w:sz w:val="24"/>
          <w:szCs w:val="24"/>
        </w:rPr>
        <w:t>P</w:t>
      </w:r>
      <w:r w:rsidR="00695AB9" w:rsidRPr="003F2B93">
        <w:rPr>
          <w:rFonts w:ascii="Arial Black" w:hAnsi="Arial Black"/>
          <w:color w:val="2F5496" w:themeColor="accent1" w:themeShade="BF"/>
          <w:sz w:val="24"/>
          <w:szCs w:val="24"/>
        </w:rPr>
        <w:t>F REPORT (continued)</w:t>
      </w:r>
    </w:p>
    <w:bookmarkEnd w:id="0"/>
    <w:p w14:paraId="2177A0A9" w14:textId="77777777" w:rsidR="00695AB9" w:rsidRDefault="00695AB9" w:rsidP="00695AB9">
      <w:pPr>
        <w:spacing w:after="0" w:line="276" w:lineRule="auto"/>
        <w:rPr>
          <w:rFonts w:ascii="Arial" w:hAnsi="Arial" w:cs="Arial"/>
          <w:sz w:val="24"/>
          <w:szCs w:val="24"/>
        </w:rPr>
      </w:pPr>
    </w:p>
    <w:p w14:paraId="08FF8DF8" w14:textId="07EFD1A2" w:rsidR="00AA3AC6" w:rsidRPr="00695AB9" w:rsidRDefault="00AA3AC6" w:rsidP="00695AB9">
      <w:pPr>
        <w:spacing w:after="0" w:line="276" w:lineRule="auto"/>
        <w:rPr>
          <w:rFonts w:ascii="Arial" w:hAnsi="Arial" w:cs="Arial"/>
          <w:kern w:val="0"/>
          <w14:ligatures w14:val="none"/>
        </w:rPr>
      </w:pPr>
      <w:r w:rsidRPr="00695AB9">
        <w:rPr>
          <w:rFonts w:ascii="Arial" w:hAnsi="Arial" w:cs="Arial"/>
          <w:kern w:val="0"/>
          <w14:ligatures w14:val="none"/>
        </w:rPr>
        <w:t>NOHSPC – National Occupational Health &amp; Safety Policy Committee</w:t>
      </w:r>
    </w:p>
    <w:p w14:paraId="2B8A1B35" w14:textId="182F4830" w:rsidR="00AA3AC6" w:rsidRPr="00695AB9" w:rsidRDefault="00AA3AC6" w:rsidP="00695AB9">
      <w:pPr>
        <w:spacing w:after="0" w:line="276" w:lineRule="auto"/>
        <w:rPr>
          <w:rFonts w:ascii="Arial" w:hAnsi="Arial" w:cs="Arial"/>
          <w:kern w:val="0"/>
          <w14:ligatures w14:val="none"/>
        </w:rPr>
      </w:pPr>
      <w:r w:rsidRPr="00695AB9">
        <w:rPr>
          <w:rFonts w:ascii="Arial" w:hAnsi="Arial" w:cs="Arial"/>
          <w:kern w:val="0"/>
          <w14:ligatures w14:val="none"/>
        </w:rPr>
        <w:t xml:space="preserve">NLMC – National Labour Management </w:t>
      </w:r>
      <w:r w:rsidR="0056038A" w:rsidRPr="00695AB9">
        <w:rPr>
          <w:rFonts w:ascii="Arial" w:hAnsi="Arial" w:cs="Arial"/>
          <w:kern w:val="0"/>
          <w14:ligatures w14:val="none"/>
        </w:rPr>
        <w:t>Committee</w:t>
      </w:r>
    </w:p>
    <w:p w14:paraId="04F9029F" w14:textId="3BFA0767" w:rsidR="0056038A" w:rsidRPr="00695AB9" w:rsidRDefault="002B5D9D" w:rsidP="00695AB9">
      <w:pPr>
        <w:spacing w:after="0" w:line="276" w:lineRule="auto"/>
        <w:rPr>
          <w:rFonts w:ascii="Arial" w:hAnsi="Arial" w:cs="Arial"/>
          <w:kern w:val="0"/>
          <w14:ligatures w14:val="none"/>
        </w:rPr>
      </w:pPr>
      <w:r w:rsidRPr="00695AB9">
        <w:rPr>
          <w:rFonts w:ascii="Arial" w:hAnsi="Arial" w:cs="Arial"/>
          <w:kern w:val="0"/>
          <w14:ligatures w14:val="none"/>
        </w:rPr>
        <w:t>PEC – Pay Equity Committee</w:t>
      </w:r>
    </w:p>
    <w:p w14:paraId="1D87482C" w14:textId="77777777" w:rsidR="0056038A" w:rsidRPr="00695AB9" w:rsidRDefault="0056038A" w:rsidP="00695AB9">
      <w:pPr>
        <w:spacing w:after="0" w:line="276" w:lineRule="auto"/>
        <w:rPr>
          <w:rFonts w:ascii="Arial" w:hAnsi="Arial" w:cs="Arial"/>
          <w:kern w:val="0"/>
          <w14:ligatures w14:val="none"/>
        </w:rPr>
      </w:pPr>
    </w:p>
    <w:p w14:paraId="4D341597" w14:textId="2EBA8584" w:rsidR="005D0CBC" w:rsidRPr="00695AB9" w:rsidRDefault="00164FB8" w:rsidP="00695AB9">
      <w:pPr>
        <w:spacing w:after="0" w:line="276" w:lineRule="auto"/>
        <w:rPr>
          <w:rFonts w:ascii="Arial" w:hAnsi="Arial" w:cs="Arial"/>
          <w:kern w:val="0"/>
          <w14:ligatures w14:val="none"/>
        </w:rPr>
      </w:pPr>
      <w:r w:rsidRPr="00695AB9">
        <w:rPr>
          <w:rFonts w:ascii="Arial" w:hAnsi="Arial" w:cs="Arial"/>
          <w:kern w:val="0"/>
          <w:lang w:val="en-US"/>
          <w14:ligatures w14:val="none"/>
        </w:rPr>
        <w:t>30 August</w:t>
      </w:r>
      <w:r w:rsidR="005D0CBC" w:rsidRPr="00695AB9">
        <w:rPr>
          <w:rFonts w:ascii="Arial" w:hAnsi="Arial" w:cs="Arial"/>
          <w:kern w:val="0"/>
          <w:lang w:val="en-US"/>
          <w14:ligatures w14:val="none"/>
        </w:rPr>
        <w:t xml:space="preserve"> – N</w:t>
      </w:r>
      <w:r w:rsidRPr="00695AB9">
        <w:rPr>
          <w:rFonts w:ascii="Arial" w:hAnsi="Arial" w:cs="Arial"/>
          <w:kern w:val="0"/>
          <w:lang w:val="en-US"/>
          <w14:ligatures w14:val="none"/>
        </w:rPr>
        <w:t>OH</w:t>
      </w:r>
      <w:r w:rsidR="00287FA1" w:rsidRPr="00695AB9">
        <w:rPr>
          <w:rFonts w:ascii="Arial" w:hAnsi="Arial" w:cs="Arial"/>
          <w:kern w:val="0"/>
          <w:lang w:val="en-US"/>
          <w14:ligatures w14:val="none"/>
        </w:rPr>
        <w:t>SPC</w:t>
      </w:r>
      <w:r w:rsidR="005D0CBC" w:rsidRPr="00695AB9">
        <w:rPr>
          <w:rFonts w:ascii="Arial" w:hAnsi="Arial" w:cs="Arial"/>
          <w:kern w:val="0"/>
          <w:lang w:val="en-US"/>
          <w14:ligatures w14:val="none"/>
        </w:rPr>
        <w:t xml:space="preserve"> Meeting,</w:t>
      </w:r>
    </w:p>
    <w:p w14:paraId="5DD68C82" w14:textId="77777777" w:rsidR="00613CFA" w:rsidRPr="00695AB9" w:rsidRDefault="00613CFA" w:rsidP="00695AB9">
      <w:pPr>
        <w:spacing w:after="0" w:line="276" w:lineRule="auto"/>
        <w:rPr>
          <w:rFonts w:ascii="Arial" w:hAnsi="Arial" w:cs="Arial"/>
          <w:kern w:val="0"/>
          <w14:ligatures w14:val="none"/>
        </w:rPr>
      </w:pPr>
      <w:r w:rsidRPr="00695AB9">
        <w:rPr>
          <w:rFonts w:ascii="Arial" w:hAnsi="Arial" w:cs="Arial"/>
          <w:kern w:val="0"/>
          <w14:ligatures w14:val="none"/>
        </w:rPr>
        <w:t>30 August – Bargaining Meeting</w:t>
      </w:r>
    </w:p>
    <w:p w14:paraId="2EDADF09" w14:textId="77777777" w:rsidR="009B25D8" w:rsidRPr="00695AB9" w:rsidRDefault="009B25D8" w:rsidP="00695AB9">
      <w:pPr>
        <w:spacing w:after="0" w:line="276" w:lineRule="auto"/>
        <w:rPr>
          <w:rFonts w:ascii="Arial" w:hAnsi="Arial" w:cs="Arial"/>
          <w:kern w:val="0"/>
          <w14:ligatures w14:val="none"/>
        </w:rPr>
      </w:pPr>
      <w:r w:rsidRPr="00695AB9">
        <w:rPr>
          <w:rFonts w:ascii="Arial" w:hAnsi="Arial" w:cs="Arial"/>
          <w:kern w:val="0"/>
          <w14:ligatures w14:val="none"/>
        </w:rPr>
        <w:t>06 September – Travel to Ottawa</w:t>
      </w:r>
    </w:p>
    <w:p w14:paraId="3D7AB79B" w14:textId="6EC4485D" w:rsidR="00364F11" w:rsidRPr="00695AB9" w:rsidRDefault="00364F11" w:rsidP="00695AB9">
      <w:pPr>
        <w:spacing w:after="0" w:line="276" w:lineRule="auto"/>
        <w:rPr>
          <w:rFonts w:ascii="Arial" w:hAnsi="Arial" w:cs="Arial"/>
          <w:kern w:val="0"/>
          <w14:ligatures w14:val="none"/>
        </w:rPr>
      </w:pPr>
      <w:r w:rsidRPr="00695AB9">
        <w:rPr>
          <w:rFonts w:ascii="Arial" w:hAnsi="Arial" w:cs="Arial"/>
          <w:kern w:val="0"/>
          <w14:ligatures w14:val="none"/>
        </w:rPr>
        <w:t>07 September – Meeting with LRO</w:t>
      </w:r>
      <w:r w:rsidR="0098235A" w:rsidRPr="00695AB9">
        <w:rPr>
          <w:rFonts w:ascii="Arial" w:hAnsi="Arial" w:cs="Arial"/>
          <w:kern w:val="0"/>
          <w14:ligatures w14:val="none"/>
        </w:rPr>
        <w:t>, M</w:t>
      </w:r>
      <w:r w:rsidRPr="00695AB9">
        <w:rPr>
          <w:rFonts w:ascii="Arial" w:hAnsi="Arial" w:cs="Arial"/>
          <w:kern w:val="0"/>
          <w14:ligatures w14:val="none"/>
        </w:rPr>
        <w:t>obilization prep Meeting</w:t>
      </w:r>
      <w:r w:rsidR="0098235A" w:rsidRPr="00695AB9">
        <w:rPr>
          <w:rFonts w:ascii="Arial" w:hAnsi="Arial" w:cs="Arial"/>
          <w:kern w:val="0"/>
          <w14:ligatures w14:val="none"/>
        </w:rPr>
        <w:t xml:space="preserve">, </w:t>
      </w:r>
      <w:r w:rsidR="009B25D8" w:rsidRPr="00695AB9">
        <w:rPr>
          <w:rFonts w:ascii="Arial" w:hAnsi="Arial" w:cs="Arial"/>
          <w:kern w:val="0"/>
          <w14:ligatures w14:val="none"/>
        </w:rPr>
        <w:t xml:space="preserve">NOHSPC &amp; </w:t>
      </w:r>
      <w:r w:rsidRPr="00695AB9">
        <w:rPr>
          <w:rFonts w:ascii="Arial" w:hAnsi="Arial" w:cs="Arial"/>
          <w:kern w:val="0"/>
          <w14:ligatures w14:val="none"/>
        </w:rPr>
        <w:t>NLMC</w:t>
      </w:r>
    </w:p>
    <w:p w14:paraId="7C38AB53" w14:textId="77777777" w:rsidR="004171B4" w:rsidRPr="00695AB9" w:rsidRDefault="004171B4" w:rsidP="00695AB9">
      <w:pPr>
        <w:spacing w:after="0" w:line="276" w:lineRule="auto"/>
        <w:rPr>
          <w:rFonts w:ascii="Arial" w:hAnsi="Arial" w:cs="Arial"/>
          <w:kern w:val="0"/>
          <w14:ligatures w14:val="none"/>
        </w:rPr>
      </w:pPr>
      <w:r w:rsidRPr="00695AB9">
        <w:rPr>
          <w:rFonts w:ascii="Arial" w:hAnsi="Arial" w:cs="Arial"/>
          <w:kern w:val="0"/>
          <w14:ligatures w14:val="none"/>
        </w:rPr>
        <w:t>08 September – Travel Home</w:t>
      </w:r>
    </w:p>
    <w:p w14:paraId="5133372D" w14:textId="77777777" w:rsidR="004171B4" w:rsidRPr="00695AB9" w:rsidRDefault="004171B4" w:rsidP="00695AB9">
      <w:pPr>
        <w:spacing w:after="0" w:line="276" w:lineRule="auto"/>
        <w:rPr>
          <w:rFonts w:ascii="Arial" w:hAnsi="Arial" w:cs="Arial"/>
          <w:kern w:val="0"/>
          <w14:ligatures w14:val="none"/>
        </w:rPr>
      </w:pPr>
      <w:r w:rsidRPr="00695AB9">
        <w:rPr>
          <w:rFonts w:ascii="Arial" w:hAnsi="Arial" w:cs="Arial"/>
          <w:kern w:val="0"/>
          <w14:ligatures w14:val="none"/>
        </w:rPr>
        <w:t>13 September – Mobilization Meeting</w:t>
      </w:r>
    </w:p>
    <w:p w14:paraId="080762D9" w14:textId="175047DB" w:rsidR="00532DC0" w:rsidRPr="00695AB9" w:rsidRDefault="00A40F51" w:rsidP="00695AB9">
      <w:pPr>
        <w:spacing w:after="0" w:line="276" w:lineRule="auto"/>
        <w:rPr>
          <w:rFonts w:ascii="Arial" w:hAnsi="Arial" w:cs="Arial"/>
          <w:kern w:val="0"/>
          <w14:ligatures w14:val="none"/>
        </w:rPr>
      </w:pPr>
      <w:r w:rsidRPr="00695AB9">
        <w:rPr>
          <w:rFonts w:ascii="Arial" w:hAnsi="Arial" w:cs="Arial"/>
          <w:kern w:val="0"/>
          <w14:ligatures w14:val="none"/>
        </w:rPr>
        <w:t>18 – 22 September – NE Meetings</w:t>
      </w:r>
    </w:p>
    <w:p w14:paraId="4AFB7615" w14:textId="39F7E4E9" w:rsidR="00A40F51" w:rsidRPr="00695AB9" w:rsidRDefault="00112E01" w:rsidP="00695AB9">
      <w:pPr>
        <w:spacing w:after="0" w:line="276" w:lineRule="auto"/>
        <w:rPr>
          <w:rFonts w:ascii="Arial" w:hAnsi="Arial" w:cs="Arial"/>
          <w:kern w:val="0"/>
          <w14:ligatures w14:val="none"/>
        </w:rPr>
      </w:pPr>
      <w:r w:rsidRPr="00695AB9">
        <w:rPr>
          <w:rFonts w:ascii="Arial" w:hAnsi="Arial" w:cs="Arial"/>
          <w:kern w:val="0"/>
          <w14:ligatures w14:val="none"/>
        </w:rPr>
        <w:t>27 September – Meeting with Elanor Sherlock</w:t>
      </w:r>
    </w:p>
    <w:p w14:paraId="21D461C4" w14:textId="5CBF961A" w:rsidR="002B5D9D" w:rsidRPr="00695AB9" w:rsidRDefault="002B5D9D" w:rsidP="00695AB9">
      <w:pPr>
        <w:spacing w:after="0" w:line="276" w:lineRule="auto"/>
        <w:rPr>
          <w:rFonts w:ascii="Arial" w:hAnsi="Arial" w:cs="Arial"/>
          <w:kern w:val="0"/>
          <w14:ligatures w14:val="none"/>
        </w:rPr>
      </w:pPr>
      <w:r w:rsidRPr="00695AB9">
        <w:rPr>
          <w:rFonts w:ascii="Arial" w:hAnsi="Arial" w:cs="Arial"/>
          <w:kern w:val="0"/>
          <w14:ligatures w14:val="none"/>
        </w:rPr>
        <w:t>05 October – COMTRA Meeting</w:t>
      </w:r>
      <w:r w:rsidR="0098235A" w:rsidRPr="00695AB9">
        <w:rPr>
          <w:rFonts w:ascii="Arial" w:hAnsi="Arial" w:cs="Arial"/>
          <w:kern w:val="0"/>
          <w14:ligatures w14:val="none"/>
        </w:rPr>
        <w:t xml:space="preserve">, </w:t>
      </w:r>
      <w:r w:rsidRPr="00695AB9">
        <w:rPr>
          <w:rFonts w:ascii="Arial" w:hAnsi="Arial" w:cs="Arial"/>
          <w:kern w:val="0"/>
          <w14:ligatures w14:val="none"/>
        </w:rPr>
        <w:t>PEC Meeting</w:t>
      </w:r>
      <w:r w:rsidR="00B03082" w:rsidRPr="00695AB9">
        <w:rPr>
          <w:rFonts w:ascii="Arial" w:hAnsi="Arial" w:cs="Arial"/>
          <w:kern w:val="0"/>
          <w14:ligatures w14:val="none"/>
        </w:rPr>
        <w:t>, LRO Meeting</w:t>
      </w:r>
    </w:p>
    <w:p w14:paraId="1C07FBCE" w14:textId="0DC98110" w:rsidR="00B03082" w:rsidRPr="00695AB9" w:rsidRDefault="00B03082" w:rsidP="00695AB9">
      <w:pPr>
        <w:spacing w:after="0" w:line="276" w:lineRule="auto"/>
        <w:rPr>
          <w:rFonts w:ascii="Arial" w:hAnsi="Arial" w:cs="Arial"/>
          <w:kern w:val="0"/>
          <w14:ligatures w14:val="none"/>
        </w:rPr>
      </w:pPr>
      <w:r w:rsidRPr="00695AB9">
        <w:rPr>
          <w:rFonts w:ascii="Arial" w:hAnsi="Arial" w:cs="Arial"/>
          <w:kern w:val="0"/>
          <w14:ligatures w14:val="none"/>
        </w:rPr>
        <w:t>06 October – NPF Joint RSCC (Bargaining) Meeting</w:t>
      </w:r>
    </w:p>
    <w:p w14:paraId="7094804F" w14:textId="17634D74" w:rsidR="00332CAF" w:rsidRPr="00695AB9" w:rsidRDefault="00332CAF" w:rsidP="00695AB9">
      <w:pPr>
        <w:spacing w:after="0" w:line="276" w:lineRule="auto"/>
        <w:rPr>
          <w:rFonts w:ascii="Arial" w:hAnsi="Arial" w:cs="Arial"/>
          <w:kern w:val="0"/>
          <w14:ligatures w14:val="none"/>
        </w:rPr>
      </w:pPr>
      <w:r w:rsidRPr="00695AB9">
        <w:rPr>
          <w:rFonts w:ascii="Arial" w:hAnsi="Arial" w:cs="Arial"/>
          <w:kern w:val="0"/>
          <w14:ligatures w14:val="none"/>
        </w:rPr>
        <w:t xml:space="preserve">11 October – Travel to </w:t>
      </w:r>
      <w:r w:rsidR="00A15753" w:rsidRPr="00695AB9">
        <w:rPr>
          <w:rFonts w:ascii="Arial" w:hAnsi="Arial" w:cs="Arial"/>
          <w:kern w:val="0"/>
          <w14:ligatures w14:val="none"/>
        </w:rPr>
        <w:t>Suffield, Alberta</w:t>
      </w:r>
    </w:p>
    <w:p w14:paraId="0BC9F788" w14:textId="539D3F82" w:rsidR="00A15753"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12 October – Suffield 30912 AGM</w:t>
      </w:r>
    </w:p>
    <w:p w14:paraId="013D77AA" w14:textId="2C93B840"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13 October – Travel home</w:t>
      </w:r>
    </w:p>
    <w:p w14:paraId="1AB76CB9" w14:textId="18141144"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17 October – Bargaining Information Meeting</w:t>
      </w:r>
    </w:p>
    <w:p w14:paraId="3EB90CD3" w14:textId="1A9C678E"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18 October – Travel to Kingston</w:t>
      </w:r>
    </w:p>
    <w:p w14:paraId="37CC021F" w14:textId="6AE88F09"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19 October – Member Engagement in Kingston and Petawawa, PEC Meeting</w:t>
      </w:r>
    </w:p>
    <w:p w14:paraId="6426AABC" w14:textId="6EDFA94C"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20 October – Mobilization Meeting / Travel Home</w:t>
      </w:r>
    </w:p>
    <w:p w14:paraId="5612059F" w14:textId="1AF45B3C"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30 October – NPF Joint RSCC Meeting</w:t>
      </w:r>
    </w:p>
    <w:p w14:paraId="404CF1E8" w14:textId="785E54B5" w:rsidR="006A3790"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31 October – Travel to Ottawa</w:t>
      </w:r>
    </w:p>
    <w:p w14:paraId="49CBB3C2" w14:textId="07413749"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02 November – PEC meeting, LRO Meeting</w:t>
      </w:r>
    </w:p>
    <w:p w14:paraId="6FDD40F2" w14:textId="5C602F9A"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03 November – Travel to St Jean</w:t>
      </w:r>
    </w:p>
    <w:p w14:paraId="67BD8F44" w14:textId="470AF407"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04 November – Strike Training – St Jean</w:t>
      </w:r>
    </w:p>
    <w:p w14:paraId="6BDE02AE" w14:textId="2F0EF770"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05 November – Travel to Ottawa</w:t>
      </w:r>
    </w:p>
    <w:p w14:paraId="20B8D07D" w14:textId="5825DDE6"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 xml:space="preserve">06 November – Meeting with the </w:t>
      </w:r>
      <w:proofErr w:type="gramStart"/>
      <w:r w:rsidRPr="00695AB9">
        <w:rPr>
          <w:rFonts w:ascii="Arial" w:hAnsi="Arial" w:cs="Arial"/>
          <w:kern w:val="0"/>
          <w14:ligatures w14:val="none"/>
        </w:rPr>
        <w:t>Defence Minister</w:t>
      </w:r>
      <w:proofErr w:type="gramEnd"/>
    </w:p>
    <w:p w14:paraId="0F04DD0E" w14:textId="7B5BC822"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07 November – COMTRA, NPF National Mobilization Meeting</w:t>
      </w:r>
    </w:p>
    <w:p w14:paraId="760858D0" w14:textId="0963D802"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08 November – COMTRA, Trenton AGM</w:t>
      </w:r>
    </w:p>
    <w:p w14:paraId="1B370E3A" w14:textId="5405A770" w:rsidR="003E551D" w:rsidRPr="00695AB9" w:rsidRDefault="003E551D" w:rsidP="00695AB9">
      <w:pPr>
        <w:spacing w:after="0" w:line="276" w:lineRule="auto"/>
        <w:rPr>
          <w:rFonts w:ascii="Arial" w:hAnsi="Arial" w:cs="Arial"/>
          <w:kern w:val="0"/>
          <w14:ligatures w14:val="none"/>
        </w:rPr>
      </w:pPr>
      <w:r w:rsidRPr="00695AB9">
        <w:rPr>
          <w:rFonts w:ascii="Arial" w:hAnsi="Arial" w:cs="Arial"/>
          <w:kern w:val="0"/>
          <w14:ligatures w14:val="none"/>
        </w:rPr>
        <w:t xml:space="preserve">09 November </w:t>
      </w:r>
      <w:r w:rsidR="00766AEF" w:rsidRPr="00695AB9">
        <w:rPr>
          <w:rFonts w:ascii="Arial" w:hAnsi="Arial" w:cs="Arial"/>
          <w:kern w:val="0"/>
          <w14:ligatures w14:val="none"/>
        </w:rPr>
        <w:t>–</w:t>
      </w:r>
      <w:r w:rsidRPr="00695AB9">
        <w:rPr>
          <w:rFonts w:ascii="Arial" w:hAnsi="Arial" w:cs="Arial"/>
          <w:kern w:val="0"/>
          <w14:ligatures w14:val="none"/>
        </w:rPr>
        <w:t xml:space="preserve"> </w:t>
      </w:r>
      <w:r w:rsidR="00766AEF" w:rsidRPr="00695AB9">
        <w:rPr>
          <w:rFonts w:ascii="Arial" w:hAnsi="Arial" w:cs="Arial"/>
          <w:kern w:val="0"/>
          <w14:ligatures w14:val="none"/>
        </w:rPr>
        <w:t>COMTRA, Strategic Discussion SNPF, Travel Home</w:t>
      </w:r>
    </w:p>
    <w:p w14:paraId="6422ED08" w14:textId="6636B461"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12 November – Ottawa Strike Training</w:t>
      </w:r>
    </w:p>
    <w:p w14:paraId="7982A2C6" w14:textId="37CD35D4"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16 November – Mobilization Prep Meeting, Ottawa AGM, PEC Meeting</w:t>
      </w:r>
    </w:p>
    <w:p w14:paraId="38DB2B72" w14:textId="4A82925A"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21 November – NOSHPC Pre-Meeting, PEC Meeting</w:t>
      </w:r>
    </w:p>
    <w:p w14:paraId="774A8BE3" w14:textId="02B44562"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23 November – Honour &amp; Awards Meeting, PEC Meeting</w:t>
      </w:r>
    </w:p>
    <w:p w14:paraId="368910EE" w14:textId="38ABEC99"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27 November – Travel to Ottawa, Prep Meeting for Bargaining</w:t>
      </w:r>
      <w:r w:rsidRPr="00695AB9">
        <w:rPr>
          <w:rFonts w:ascii="Arial" w:hAnsi="Arial" w:cs="Arial"/>
          <w:kern w:val="0"/>
          <w14:ligatures w14:val="none"/>
        </w:rPr>
        <w:tab/>
      </w:r>
    </w:p>
    <w:p w14:paraId="196D9DDB" w14:textId="15FAFA88"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28 November – Bargaining</w:t>
      </w:r>
    </w:p>
    <w:p w14:paraId="220AB20F" w14:textId="5A4CACA7"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29 November – Bargaining, Gagetown 60380 &amp; Petawawa 00680 AGM</w:t>
      </w:r>
    </w:p>
    <w:p w14:paraId="6E37830A" w14:textId="1679FC2B"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06 December – NPF Negotiations Meeting</w:t>
      </w:r>
    </w:p>
    <w:p w14:paraId="03E54046" w14:textId="7EF58C44"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07 December – COMTRA, NOHSPC Meeting</w:t>
      </w:r>
    </w:p>
    <w:p w14:paraId="4FF41CBF" w14:textId="761ED295" w:rsidR="00766AEF" w:rsidRPr="00695AB9" w:rsidRDefault="00766AEF" w:rsidP="00695AB9">
      <w:pPr>
        <w:spacing w:after="0" w:line="276" w:lineRule="auto"/>
        <w:rPr>
          <w:rFonts w:ascii="Arial" w:hAnsi="Arial" w:cs="Arial"/>
          <w:kern w:val="0"/>
          <w14:ligatures w14:val="none"/>
        </w:rPr>
      </w:pPr>
      <w:r w:rsidRPr="00695AB9">
        <w:rPr>
          <w:rFonts w:ascii="Arial" w:hAnsi="Arial" w:cs="Arial"/>
          <w:kern w:val="0"/>
          <w14:ligatures w14:val="none"/>
        </w:rPr>
        <w:t xml:space="preserve">08 December </w:t>
      </w:r>
      <w:r w:rsidR="000D6F41" w:rsidRPr="00695AB9">
        <w:rPr>
          <w:rFonts w:ascii="Arial" w:hAnsi="Arial" w:cs="Arial"/>
          <w:kern w:val="0"/>
          <w14:ligatures w14:val="none"/>
        </w:rPr>
        <w:t>–</w:t>
      </w:r>
      <w:r w:rsidRPr="00695AB9">
        <w:rPr>
          <w:rFonts w:ascii="Arial" w:hAnsi="Arial" w:cs="Arial"/>
          <w:kern w:val="0"/>
          <w14:ligatures w14:val="none"/>
        </w:rPr>
        <w:t xml:space="preserve"> COMTRA</w:t>
      </w:r>
    </w:p>
    <w:p w14:paraId="63134DFA" w14:textId="0D8F17D2"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11 December – Travel to Ottawa</w:t>
      </w:r>
    </w:p>
    <w:p w14:paraId="7BD79444" w14:textId="3A92F0D5"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12 – 14 December – UNDE A</w:t>
      </w:r>
      <w:r w:rsidR="006A3790" w:rsidRPr="00695AB9">
        <w:rPr>
          <w:rFonts w:ascii="Arial" w:hAnsi="Arial" w:cs="Arial"/>
          <w:kern w:val="0"/>
          <w14:ligatures w14:val="none"/>
        </w:rPr>
        <w:t>dvocacy and Representation on Workplace Racism</w:t>
      </w:r>
    </w:p>
    <w:p w14:paraId="591203BC" w14:textId="58439524"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15 – 17 December – PSAC National Leadership Training</w:t>
      </w:r>
    </w:p>
    <w:p w14:paraId="221FF3E7" w14:textId="310F9D44"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18 December – Travel Home</w:t>
      </w:r>
    </w:p>
    <w:p w14:paraId="775E080B" w14:textId="42B451B0" w:rsidR="00766AEF"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20 December – NPF Joint RSCC Meeting, NOHSPC Meeting</w:t>
      </w:r>
    </w:p>
    <w:p w14:paraId="37938002" w14:textId="77777777" w:rsidR="00695AB9" w:rsidRDefault="00695AB9" w:rsidP="00695AB9">
      <w:pPr>
        <w:pStyle w:val="xmsonormal"/>
        <w:rPr>
          <w:rFonts w:ascii="Arial" w:hAnsi="Arial" w:cs="Arial"/>
          <w:sz w:val="24"/>
          <w:szCs w:val="24"/>
          <w:lang w:val="en-US"/>
        </w:rPr>
      </w:pPr>
      <w:r w:rsidRPr="000D0670">
        <w:rPr>
          <w:rFonts w:ascii="Arial Black" w:hAnsi="Arial Black" w:cs="Arial"/>
          <w:color w:val="2F5496" w:themeColor="accent1" w:themeShade="BF"/>
          <w:sz w:val="24"/>
          <w:szCs w:val="24"/>
        </w:rPr>
        <w:lastRenderedPageBreak/>
        <w:t>N</w:t>
      </w:r>
      <w:r w:rsidRPr="000D0670">
        <w:rPr>
          <w:rFonts w:ascii="Arial Black" w:hAnsi="Arial Black"/>
          <w:color w:val="2F5496" w:themeColor="accent1" w:themeShade="BF"/>
          <w:sz w:val="24"/>
          <w:szCs w:val="24"/>
        </w:rPr>
        <w:t>P</w:t>
      </w:r>
      <w:r w:rsidRPr="003F2B93">
        <w:rPr>
          <w:rFonts w:ascii="Arial Black" w:hAnsi="Arial Black"/>
          <w:color w:val="2F5496" w:themeColor="accent1" w:themeShade="BF"/>
          <w:sz w:val="24"/>
          <w:szCs w:val="24"/>
        </w:rPr>
        <w:t>F REPORT (continued)</w:t>
      </w:r>
    </w:p>
    <w:p w14:paraId="411B63CC" w14:textId="77777777" w:rsidR="00695AB9" w:rsidRPr="00695AB9" w:rsidRDefault="00695AB9" w:rsidP="00695AB9">
      <w:pPr>
        <w:spacing w:after="0" w:line="276" w:lineRule="auto"/>
        <w:rPr>
          <w:rFonts w:ascii="Arial" w:hAnsi="Arial" w:cs="Arial"/>
          <w:kern w:val="0"/>
          <w14:ligatures w14:val="none"/>
        </w:rPr>
      </w:pPr>
    </w:p>
    <w:p w14:paraId="37248A47" w14:textId="2FD4A855"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07 January – Travel to Ottawa</w:t>
      </w:r>
    </w:p>
    <w:p w14:paraId="0C9AB382" w14:textId="3F3F1A33"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08 – 12 January – NPF Bargaining</w:t>
      </w:r>
    </w:p>
    <w:p w14:paraId="1F3DABFF" w14:textId="78415B18"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08 January – NPF Joint RSCC Meeting</w:t>
      </w:r>
    </w:p>
    <w:p w14:paraId="775819B4" w14:textId="605FB3E8"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11 January – NPF Meeting with Quebec &amp; Ontario VP’s, Local 00680 Petawawa Meeting</w:t>
      </w:r>
    </w:p>
    <w:p w14:paraId="6D3BDB00" w14:textId="2A20D208"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12 January – Travel Home</w:t>
      </w:r>
    </w:p>
    <w:p w14:paraId="677FB629" w14:textId="68834BDB"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14 January – Travel to Valcartier</w:t>
      </w:r>
    </w:p>
    <w:p w14:paraId="366FE6DF" w14:textId="606FCD35"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15 January – Valcartier Strike Line</w:t>
      </w:r>
    </w:p>
    <w:p w14:paraId="3DD57366" w14:textId="6661DAD2"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16 January – Bagotville Strike Line</w:t>
      </w:r>
    </w:p>
    <w:p w14:paraId="5825D4BE" w14:textId="2967B5F0" w:rsidR="000D6F41" w:rsidRPr="00695AB9" w:rsidRDefault="000D6F41" w:rsidP="00695AB9">
      <w:pPr>
        <w:spacing w:after="0" w:line="276" w:lineRule="auto"/>
        <w:rPr>
          <w:rFonts w:ascii="Arial" w:hAnsi="Arial" w:cs="Arial"/>
          <w:kern w:val="0"/>
          <w14:ligatures w14:val="none"/>
        </w:rPr>
      </w:pPr>
      <w:r w:rsidRPr="00695AB9">
        <w:rPr>
          <w:rFonts w:ascii="Arial" w:hAnsi="Arial" w:cs="Arial"/>
          <w:kern w:val="0"/>
          <w14:ligatures w14:val="none"/>
        </w:rPr>
        <w:t>17 January – St Jean Strike Line</w:t>
      </w:r>
    </w:p>
    <w:p w14:paraId="55B62C8E" w14:textId="0A66F99A" w:rsidR="000D6F41" w:rsidRPr="00695AB9" w:rsidRDefault="006A3790" w:rsidP="00695AB9">
      <w:pPr>
        <w:spacing w:after="0" w:line="276" w:lineRule="auto"/>
        <w:rPr>
          <w:rFonts w:ascii="Arial" w:hAnsi="Arial" w:cs="Arial"/>
          <w:kern w:val="0"/>
          <w14:ligatures w14:val="none"/>
        </w:rPr>
      </w:pPr>
      <w:r w:rsidRPr="00695AB9">
        <w:rPr>
          <w:rFonts w:ascii="Arial" w:hAnsi="Arial" w:cs="Arial"/>
          <w:kern w:val="0"/>
          <w14:ligatures w14:val="none"/>
        </w:rPr>
        <w:t>18 January – Petawawa Strike Line</w:t>
      </w:r>
      <w:r w:rsidR="00756F59" w:rsidRPr="00695AB9">
        <w:rPr>
          <w:rFonts w:ascii="Arial" w:hAnsi="Arial" w:cs="Arial"/>
          <w:kern w:val="0"/>
          <w14:ligatures w14:val="none"/>
        </w:rPr>
        <w:t xml:space="preserve"> with June Winger, NPF Strike Strategy Meeting</w:t>
      </w:r>
    </w:p>
    <w:p w14:paraId="70C0C1E5" w14:textId="7E1178AB" w:rsidR="006A3790" w:rsidRPr="00695AB9" w:rsidRDefault="006A3790" w:rsidP="00695AB9">
      <w:pPr>
        <w:spacing w:after="0" w:line="276" w:lineRule="auto"/>
        <w:rPr>
          <w:rFonts w:ascii="Arial" w:hAnsi="Arial" w:cs="Arial"/>
          <w:kern w:val="0"/>
          <w14:ligatures w14:val="none"/>
        </w:rPr>
      </w:pPr>
      <w:r w:rsidRPr="00695AB9">
        <w:rPr>
          <w:rFonts w:ascii="Arial" w:hAnsi="Arial" w:cs="Arial"/>
          <w:kern w:val="0"/>
          <w14:ligatures w14:val="none"/>
        </w:rPr>
        <w:t>19 January – Kingston Strike Line</w:t>
      </w:r>
      <w:r w:rsidR="00756F59" w:rsidRPr="00695AB9">
        <w:rPr>
          <w:rFonts w:ascii="Arial" w:hAnsi="Arial" w:cs="Arial"/>
          <w:kern w:val="0"/>
          <w14:ligatures w14:val="none"/>
        </w:rPr>
        <w:t xml:space="preserve"> with June Winger</w:t>
      </w:r>
      <w:r w:rsidRPr="00695AB9">
        <w:rPr>
          <w:rFonts w:ascii="Arial" w:hAnsi="Arial" w:cs="Arial"/>
          <w:kern w:val="0"/>
          <w14:ligatures w14:val="none"/>
        </w:rPr>
        <w:t>, Travel Home</w:t>
      </w:r>
    </w:p>
    <w:p w14:paraId="1A0C48D7" w14:textId="5EA7EFBF" w:rsidR="006A3790" w:rsidRPr="00695AB9" w:rsidRDefault="006A3790" w:rsidP="00695AB9">
      <w:pPr>
        <w:spacing w:after="0" w:line="276" w:lineRule="auto"/>
        <w:rPr>
          <w:rFonts w:ascii="Arial" w:hAnsi="Arial" w:cs="Arial"/>
          <w:kern w:val="0"/>
          <w14:ligatures w14:val="none"/>
        </w:rPr>
      </w:pPr>
      <w:r w:rsidRPr="00695AB9">
        <w:rPr>
          <w:rFonts w:ascii="Arial" w:hAnsi="Arial" w:cs="Arial"/>
          <w:kern w:val="0"/>
          <w14:ligatures w14:val="none"/>
        </w:rPr>
        <w:t>22 January – Travel to Ottawa</w:t>
      </w:r>
    </w:p>
    <w:p w14:paraId="41C003D8" w14:textId="76129A3B" w:rsidR="006A3790" w:rsidRPr="00695AB9" w:rsidRDefault="006A3790" w:rsidP="00695AB9">
      <w:pPr>
        <w:spacing w:after="0" w:line="276" w:lineRule="auto"/>
        <w:rPr>
          <w:rFonts w:ascii="Arial" w:hAnsi="Arial" w:cs="Arial"/>
          <w:kern w:val="0"/>
          <w14:ligatures w14:val="none"/>
        </w:rPr>
      </w:pPr>
      <w:r w:rsidRPr="00695AB9">
        <w:rPr>
          <w:rFonts w:ascii="Arial" w:hAnsi="Arial" w:cs="Arial"/>
          <w:kern w:val="0"/>
          <w14:ligatures w14:val="none"/>
        </w:rPr>
        <w:t>23 – 24 January – Ottawa Strike Line</w:t>
      </w:r>
    </w:p>
    <w:p w14:paraId="02EFCA8F" w14:textId="21419E3A" w:rsidR="006A3790" w:rsidRPr="00695AB9" w:rsidRDefault="006A3790" w:rsidP="00695AB9">
      <w:pPr>
        <w:spacing w:after="0" w:line="276" w:lineRule="auto"/>
        <w:rPr>
          <w:rFonts w:ascii="Arial" w:hAnsi="Arial" w:cs="Arial"/>
          <w:kern w:val="0"/>
          <w14:ligatures w14:val="none"/>
        </w:rPr>
      </w:pPr>
      <w:r w:rsidRPr="00695AB9">
        <w:rPr>
          <w:rFonts w:ascii="Arial" w:hAnsi="Arial" w:cs="Arial"/>
          <w:kern w:val="0"/>
          <w14:ligatures w14:val="none"/>
        </w:rPr>
        <w:t>25</w:t>
      </w:r>
      <w:r w:rsidR="00756F59" w:rsidRPr="00695AB9">
        <w:rPr>
          <w:rFonts w:ascii="Arial" w:hAnsi="Arial" w:cs="Arial"/>
          <w:kern w:val="0"/>
          <w14:ligatures w14:val="none"/>
        </w:rPr>
        <w:t xml:space="preserve"> January – Petawawa Strike Line with Alex Silas, NPF Strike Strategy Meeting</w:t>
      </w:r>
    </w:p>
    <w:p w14:paraId="66800165" w14:textId="32862EA3"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26 January – Kingston Strike Line with Alex Silas</w:t>
      </w:r>
    </w:p>
    <w:p w14:paraId="7FA18CFF" w14:textId="62D9AACD"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27 January – Ottawa Strike Line with Alex Silas</w:t>
      </w:r>
    </w:p>
    <w:p w14:paraId="19C9A103" w14:textId="01F81AAD"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28 January – Ottawa Strike Line, Travel to Valcartier</w:t>
      </w:r>
    </w:p>
    <w:p w14:paraId="4E6A4826" w14:textId="472DDB4B"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29 January – Valcartier Strike Line with Alex Silas</w:t>
      </w:r>
    </w:p>
    <w:p w14:paraId="2A1080F0" w14:textId="1C80249A" w:rsidR="000D6F41"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30 January – Bagotville Strike Line with Alex Silas</w:t>
      </w:r>
    </w:p>
    <w:p w14:paraId="1DDC4FA6" w14:textId="4BC47A34"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31 January – Ottawa Strike Line</w:t>
      </w:r>
    </w:p>
    <w:p w14:paraId="140E38CC" w14:textId="495CF730"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01 February – St Jean Strike Line / Rally</w:t>
      </w:r>
    </w:p>
    <w:p w14:paraId="144270FA" w14:textId="3F45C630"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02 February – Travel Home, NPF Strike Strategy Meeting</w:t>
      </w:r>
    </w:p>
    <w:p w14:paraId="53E9E221" w14:textId="45F1B59C"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06 February – Travel to Ottawa, Meeting for Rally</w:t>
      </w:r>
    </w:p>
    <w:p w14:paraId="40F45AC3" w14:textId="3A49FEFF"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07 February – Ottawa Strike Line / Rally</w:t>
      </w:r>
    </w:p>
    <w:p w14:paraId="794B253D" w14:textId="081F1A76" w:rsidR="00756F59" w:rsidRPr="00695AB9" w:rsidRDefault="00756F59" w:rsidP="00695AB9">
      <w:pPr>
        <w:spacing w:after="0" w:line="276" w:lineRule="auto"/>
        <w:rPr>
          <w:rFonts w:ascii="Arial" w:hAnsi="Arial" w:cs="Arial"/>
          <w:kern w:val="0"/>
          <w14:ligatures w14:val="none"/>
        </w:rPr>
      </w:pPr>
      <w:r w:rsidRPr="00695AB9">
        <w:rPr>
          <w:rFonts w:ascii="Arial" w:hAnsi="Arial" w:cs="Arial"/>
          <w:kern w:val="0"/>
          <w14:ligatures w14:val="none"/>
        </w:rPr>
        <w:t xml:space="preserve">08 February – Kingston Strategy Meeting with June Winger, </w:t>
      </w:r>
      <w:r w:rsidR="00EA7B18" w:rsidRPr="00695AB9">
        <w:rPr>
          <w:rFonts w:ascii="Arial" w:hAnsi="Arial" w:cs="Arial"/>
          <w:kern w:val="0"/>
          <w14:ligatures w14:val="none"/>
        </w:rPr>
        <w:t>NPF Strike Strategy Meeting</w:t>
      </w:r>
    </w:p>
    <w:p w14:paraId="34024901" w14:textId="2B5C0AAD"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09 February – Travel to Petawawa Strike Line, Mobilization Meeting</w:t>
      </w:r>
    </w:p>
    <w:p w14:paraId="2E0D87B3" w14:textId="746B5D6B"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10 February – Petawawa Strike Line</w:t>
      </w:r>
    </w:p>
    <w:p w14:paraId="5185647B" w14:textId="4724A595"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11 February – Petawawa Strike Line, Travel to Kingston</w:t>
      </w:r>
    </w:p>
    <w:p w14:paraId="34913E04" w14:textId="35E2DAC2"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12 February – Kingston Strike Line, NPF Action Meeting. NPF Strike Strategy Meeting</w:t>
      </w:r>
    </w:p>
    <w:p w14:paraId="216AAC0A" w14:textId="4C1141FB"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13 February – Kingston Strike Line &amp; Travel to Ottawa</w:t>
      </w:r>
    </w:p>
    <w:p w14:paraId="6D73D46C" w14:textId="11A3E0DD"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14 February – Ottawa Rally / Parliament</w:t>
      </w:r>
    </w:p>
    <w:p w14:paraId="56B9326C" w14:textId="25B96F95"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15 February – Ottawa Strike Line, NPF Strike Strategy Meeting</w:t>
      </w:r>
    </w:p>
    <w:p w14:paraId="01335552" w14:textId="3CAD1F4C" w:rsidR="00EA7B18" w:rsidRPr="00695AB9" w:rsidRDefault="00EA7B18" w:rsidP="00695AB9">
      <w:pPr>
        <w:spacing w:after="0" w:line="276" w:lineRule="auto"/>
        <w:rPr>
          <w:rFonts w:ascii="Arial" w:hAnsi="Arial" w:cs="Arial"/>
          <w:kern w:val="0"/>
          <w14:ligatures w14:val="none"/>
        </w:rPr>
      </w:pPr>
      <w:r w:rsidRPr="00695AB9">
        <w:rPr>
          <w:rFonts w:ascii="Arial" w:hAnsi="Arial" w:cs="Arial"/>
          <w:kern w:val="0"/>
          <w14:ligatures w14:val="none"/>
        </w:rPr>
        <w:t>16 February – Travel Home</w:t>
      </w:r>
    </w:p>
    <w:p w14:paraId="44FC1CC0" w14:textId="77777777" w:rsidR="00756F59" w:rsidRPr="00695AB9" w:rsidRDefault="00756F59" w:rsidP="00695AB9">
      <w:pPr>
        <w:spacing w:after="0" w:line="276" w:lineRule="auto"/>
        <w:rPr>
          <w:rFonts w:ascii="Arial" w:hAnsi="Arial" w:cs="Arial"/>
          <w:kern w:val="0"/>
          <w14:ligatures w14:val="none"/>
        </w:rPr>
      </w:pPr>
    </w:p>
    <w:p w14:paraId="546444A1" w14:textId="082BE49E" w:rsidR="006F7829" w:rsidRPr="00695AB9" w:rsidRDefault="006F7829" w:rsidP="00695AB9">
      <w:pPr>
        <w:spacing w:after="0" w:line="276" w:lineRule="auto"/>
        <w:rPr>
          <w:rFonts w:ascii="Arial" w:hAnsi="Arial" w:cs="Arial"/>
          <w:kern w:val="0"/>
          <w14:ligatures w14:val="none"/>
        </w:rPr>
      </w:pPr>
    </w:p>
    <w:p w14:paraId="4F895EE6" w14:textId="77777777" w:rsidR="00BC6741" w:rsidRPr="00695AB9" w:rsidRDefault="00BC6741" w:rsidP="00695AB9">
      <w:pPr>
        <w:spacing w:after="0" w:line="276" w:lineRule="auto"/>
        <w:rPr>
          <w:rFonts w:ascii="Arial" w:hAnsi="Arial" w:cs="Arial"/>
          <w:kern w:val="0"/>
          <w14:ligatures w14:val="none"/>
        </w:rPr>
      </w:pPr>
    </w:p>
    <w:p w14:paraId="7EE122E3" w14:textId="77777777" w:rsidR="00BC6741" w:rsidRPr="00695AB9" w:rsidRDefault="00BC6741" w:rsidP="00695AB9">
      <w:pPr>
        <w:spacing w:after="0" w:line="276" w:lineRule="auto"/>
        <w:rPr>
          <w:rFonts w:ascii="Arial" w:hAnsi="Arial" w:cs="Arial"/>
          <w:kern w:val="0"/>
          <w14:ligatures w14:val="none"/>
        </w:rPr>
      </w:pPr>
    </w:p>
    <w:p w14:paraId="29E42A1B" w14:textId="77777777" w:rsidR="00BC6741" w:rsidRPr="00695AB9" w:rsidRDefault="00BC6741" w:rsidP="00695AB9">
      <w:pPr>
        <w:spacing w:after="0" w:line="276" w:lineRule="auto"/>
        <w:rPr>
          <w:rFonts w:ascii="Arial" w:hAnsi="Arial" w:cs="Arial"/>
          <w:kern w:val="0"/>
          <w14:ligatures w14:val="none"/>
        </w:rPr>
      </w:pPr>
    </w:p>
    <w:p w14:paraId="1E9C066B" w14:textId="77777777" w:rsidR="00BC6741" w:rsidRPr="00695AB9" w:rsidRDefault="00BC6741" w:rsidP="00695AB9">
      <w:pPr>
        <w:spacing w:after="0" w:line="276" w:lineRule="auto"/>
        <w:rPr>
          <w:rFonts w:ascii="Arial" w:hAnsi="Arial" w:cs="Arial"/>
          <w:kern w:val="0"/>
          <w14:ligatures w14:val="none"/>
        </w:rPr>
      </w:pPr>
    </w:p>
    <w:p w14:paraId="7026D30A" w14:textId="77777777" w:rsidR="00BC6741" w:rsidRPr="00695AB9" w:rsidRDefault="00BC6741" w:rsidP="00695AB9">
      <w:pPr>
        <w:spacing w:after="0" w:line="276" w:lineRule="auto"/>
        <w:rPr>
          <w:rFonts w:ascii="Arial" w:hAnsi="Arial" w:cs="Arial"/>
          <w:kern w:val="0"/>
          <w14:ligatures w14:val="none"/>
        </w:rPr>
      </w:pPr>
    </w:p>
    <w:sectPr w:rsidR="00BC6741" w:rsidRPr="00695AB9" w:rsidSect="00695AB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4E7A"/>
    <w:rsid w:val="00005F96"/>
    <w:rsid w:val="00006FBA"/>
    <w:rsid w:val="0001041B"/>
    <w:rsid w:val="00013815"/>
    <w:rsid w:val="00021272"/>
    <w:rsid w:val="0002127A"/>
    <w:rsid w:val="00035DBE"/>
    <w:rsid w:val="000402C0"/>
    <w:rsid w:val="00043B78"/>
    <w:rsid w:val="00050409"/>
    <w:rsid w:val="00067F7F"/>
    <w:rsid w:val="0007489C"/>
    <w:rsid w:val="00075AA1"/>
    <w:rsid w:val="00095E64"/>
    <w:rsid w:val="000A4DB7"/>
    <w:rsid w:val="000A68CD"/>
    <w:rsid w:val="000D0670"/>
    <w:rsid w:val="000D32AD"/>
    <w:rsid w:val="000D6F41"/>
    <w:rsid w:val="000D7A6E"/>
    <w:rsid w:val="000E5DC8"/>
    <w:rsid w:val="000F07AD"/>
    <w:rsid w:val="001023E2"/>
    <w:rsid w:val="00104CB1"/>
    <w:rsid w:val="0011061D"/>
    <w:rsid w:val="00112576"/>
    <w:rsid w:val="00112E01"/>
    <w:rsid w:val="00113404"/>
    <w:rsid w:val="001261C1"/>
    <w:rsid w:val="0012636B"/>
    <w:rsid w:val="00150B39"/>
    <w:rsid w:val="00164FB8"/>
    <w:rsid w:val="00167FD1"/>
    <w:rsid w:val="00174F48"/>
    <w:rsid w:val="0017542C"/>
    <w:rsid w:val="001864A3"/>
    <w:rsid w:val="001A041E"/>
    <w:rsid w:val="001A1AA7"/>
    <w:rsid w:val="001B10FD"/>
    <w:rsid w:val="001B3941"/>
    <w:rsid w:val="001B53A9"/>
    <w:rsid w:val="001C2A18"/>
    <w:rsid w:val="001E1928"/>
    <w:rsid w:val="001F733D"/>
    <w:rsid w:val="00253859"/>
    <w:rsid w:val="00260A16"/>
    <w:rsid w:val="00281FA3"/>
    <w:rsid w:val="00282966"/>
    <w:rsid w:val="002832BE"/>
    <w:rsid w:val="002851ED"/>
    <w:rsid w:val="00287FA1"/>
    <w:rsid w:val="00295CA7"/>
    <w:rsid w:val="002960BA"/>
    <w:rsid w:val="00297069"/>
    <w:rsid w:val="002A31B2"/>
    <w:rsid w:val="002A3D0D"/>
    <w:rsid w:val="002B1235"/>
    <w:rsid w:val="002B4D86"/>
    <w:rsid w:val="002B5D9D"/>
    <w:rsid w:val="002D30A6"/>
    <w:rsid w:val="002E05EE"/>
    <w:rsid w:val="002E4BBD"/>
    <w:rsid w:val="00306CFE"/>
    <w:rsid w:val="00314214"/>
    <w:rsid w:val="0032188B"/>
    <w:rsid w:val="00322740"/>
    <w:rsid w:val="003234BF"/>
    <w:rsid w:val="00332CAF"/>
    <w:rsid w:val="0033485A"/>
    <w:rsid w:val="00336E1F"/>
    <w:rsid w:val="0034690F"/>
    <w:rsid w:val="003529B8"/>
    <w:rsid w:val="0035482D"/>
    <w:rsid w:val="00356969"/>
    <w:rsid w:val="00364F11"/>
    <w:rsid w:val="00377D54"/>
    <w:rsid w:val="003827BC"/>
    <w:rsid w:val="00382AF6"/>
    <w:rsid w:val="003971A0"/>
    <w:rsid w:val="003A0FB5"/>
    <w:rsid w:val="003A20A3"/>
    <w:rsid w:val="003A3F33"/>
    <w:rsid w:val="003A40D0"/>
    <w:rsid w:val="003A698A"/>
    <w:rsid w:val="003B0461"/>
    <w:rsid w:val="003B0C60"/>
    <w:rsid w:val="003B533F"/>
    <w:rsid w:val="003B55A6"/>
    <w:rsid w:val="003D3153"/>
    <w:rsid w:val="003E19A2"/>
    <w:rsid w:val="003E551D"/>
    <w:rsid w:val="003F2B93"/>
    <w:rsid w:val="003F67F1"/>
    <w:rsid w:val="004138BC"/>
    <w:rsid w:val="004171B4"/>
    <w:rsid w:val="00440E97"/>
    <w:rsid w:val="0044187D"/>
    <w:rsid w:val="00455B87"/>
    <w:rsid w:val="00463C5C"/>
    <w:rsid w:val="004673B2"/>
    <w:rsid w:val="00467519"/>
    <w:rsid w:val="004850B0"/>
    <w:rsid w:val="00494CAE"/>
    <w:rsid w:val="004A5B4A"/>
    <w:rsid w:val="004B3406"/>
    <w:rsid w:val="004C0364"/>
    <w:rsid w:val="004C0510"/>
    <w:rsid w:val="004C5CBA"/>
    <w:rsid w:val="004C76B8"/>
    <w:rsid w:val="004D752A"/>
    <w:rsid w:val="005074FD"/>
    <w:rsid w:val="00532DC0"/>
    <w:rsid w:val="0053529A"/>
    <w:rsid w:val="00540364"/>
    <w:rsid w:val="00540E1C"/>
    <w:rsid w:val="00542B65"/>
    <w:rsid w:val="005552A4"/>
    <w:rsid w:val="0056038A"/>
    <w:rsid w:val="0056272E"/>
    <w:rsid w:val="00567772"/>
    <w:rsid w:val="005735FC"/>
    <w:rsid w:val="0058183E"/>
    <w:rsid w:val="005833E2"/>
    <w:rsid w:val="00591F51"/>
    <w:rsid w:val="0059378F"/>
    <w:rsid w:val="00593792"/>
    <w:rsid w:val="00596F95"/>
    <w:rsid w:val="005B0B75"/>
    <w:rsid w:val="005B2975"/>
    <w:rsid w:val="005B5B5D"/>
    <w:rsid w:val="005C55D5"/>
    <w:rsid w:val="005C577E"/>
    <w:rsid w:val="005D0CBC"/>
    <w:rsid w:val="005F51F0"/>
    <w:rsid w:val="00613CFA"/>
    <w:rsid w:val="0062181B"/>
    <w:rsid w:val="006305FB"/>
    <w:rsid w:val="006358CA"/>
    <w:rsid w:val="00635F26"/>
    <w:rsid w:val="00657C72"/>
    <w:rsid w:val="00673AB6"/>
    <w:rsid w:val="00681375"/>
    <w:rsid w:val="006914F3"/>
    <w:rsid w:val="00695AB9"/>
    <w:rsid w:val="006A19A8"/>
    <w:rsid w:val="006A28FE"/>
    <w:rsid w:val="006A3790"/>
    <w:rsid w:val="006B3EEF"/>
    <w:rsid w:val="006B40B8"/>
    <w:rsid w:val="006D2C8A"/>
    <w:rsid w:val="006D5D12"/>
    <w:rsid w:val="006E56AB"/>
    <w:rsid w:val="006E5E00"/>
    <w:rsid w:val="006F3952"/>
    <w:rsid w:val="006F7829"/>
    <w:rsid w:val="00710FFD"/>
    <w:rsid w:val="00714A4C"/>
    <w:rsid w:val="00720673"/>
    <w:rsid w:val="00731C28"/>
    <w:rsid w:val="00735F73"/>
    <w:rsid w:val="00742585"/>
    <w:rsid w:val="007426A2"/>
    <w:rsid w:val="00747763"/>
    <w:rsid w:val="00750CDB"/>
    <w:rsid w:val="00755D53"/>
    <w:rsid w:val="00756F59"/>
    <w:rsid w:val="007638CE"/>
    <w:rsid w:val="00766AEF"/>
    <w:rsid w:val="00784825"/>
    <w:rsid w:val="00786225"/>
    <w:rsid w:val="007B1CEB"/>
    <w:rsid w:val="007B6F9D"/>
    <w:rsid w:val="007C062C"/>
    <w:rsid w:val="007D01BE"/>
    <w:rsid w:val="007D5DED"/>
    <w:rsid w:val="007D6994"/>
    <w:rsid w:val="007F1113"/>
    <w:rsid w:val="007F123C"/>
    <w:rsid w:val="007F5AFA"/>
    <w:rsid w:val="00803D82"/>
    <w:rsid w:val="00821A3D"/>
    <w:rsid w:val="00841314"/>
    <w:rsid w:val="00855079"/>
    <w:rsid w:val="0086016D"/>
    <w:rsid w:val="00884313"/>
    <w:rsid w:val="0088635E"/>
    <w:rsid w:val="008943B3"/>
    <w:rsid w:val="008A01F9"/>
    <w:rsid w:val="008A2CCA"/>
    <w:rsid w:val="008B57C0"/>
    <w:rsid w:val="008C2D6C"/>
    <w:rsid w:val="008C2E3E"/>
    <w:rsid w:val="008C61ED"/>
    <w:rsid w:val="008C7F68"/>
    <w:rsid w:val="008F05F9"/>
    <w:rsid w:val="008F1D6E"/>
    <w:rsid w:val="008F29EA"/>
    <w:rsid w:val="008F6684"/>
    <w:rsid w:val="008F7C72"/>
    <w:rsid w:val="00900CE6"/>
    <w:rsid w:val="009179AF"/>
    <w:rsid w:val="009221EC"/>
    <w:rsid w:val="009227AC"/>
    <w:rsid w:val="00925C8B"/>
    <w:rsid w:val="009323F8"/>
    <w:rsid w:val="00945F0F"/>
    <w:rsid w:val="00952852"/>
    <w:rsid w:val="0096192C"/>
    <w:rsid w:val="00970384"/>
    <w:rsid w:val="009705CA"/>
    <w:rsid w:val="0098235A"/>
    <w:rsid w:val="0098285E"/>
    <w:rsid w:val="00990F89"/>
    <w:rsid w:val="00991FC0"/>
    <w:rsid w:val="00993780"/>
    <w:rsid w:val="009B25D8"/>
    <w:rsid w:val="009B29F1"/>
    <w:rsid w:val="009B520A"/>
    <w:rsid w:val="009C4898"/>
    <w:rsid w:val="009C4BDB"/>
    <w:rsid w:val="009E71A4"/>
    <w:rsid w:val="009E7CA3"/>
    <w:rsid w:val="009F04EB"/>
    <w:rsid w:val="009F54C2"/>
    <w:rsid w:val="009F54D3"/>
    <w:rsid w:val="009F5BC6"/>
    <w:rsid w:val="009F5D81"/>
    <w:rsid w:val="009F63AE"/>
    <w:rsid w:val="00A069A4"/>
    <w:rsid w:val="00A11791"/>
    <w:rsid w:val="00A14F49"/>
    <w:rsid w:val="00A15753"/>
    <w:rsid w:val="00A220C9"/>
    <w:rsid w:val="00A31103"/>
    <w:rsid w:val="00A3193F"/>
    <w:rsid w:val="00A40F51"/>
    <w:rsid w:val="00A41265"/>
    <w:rsid w:val="00A4693F"/>
    <w:rsid w:val="00A70570"/>
    <w:rsid w:val="00A72706"/>
    <w:rsid w:val="00A8595A"/>
    <w:rsid w:val="00AA3AC6"/>
    <w:rsid w:val="00AB1B51"/>
    <w:rsid w:val="00AB3BA0"/>
    <w:rsid w:val="00AB5AC1"/>
    <w:rsid w:val="00AC082E"/>
    <w:rsid w:val="00AD669E"/>
    <w:rsid w:val="00B03082"/>
    <w:rsid w:val="00B04041"/>
    <w:rsid w:val="00B11500"/>
    <w:rsid w:val="00B27794"/>
    <w:rsid w:val="00B34ED2"/>
    <w:rsid w:val="00B40879"/>
    <w:rsid w:val="00B4521B"/>
    <w:rsid w:val="00B537E6"/>
    <w:rsid w:val="00B66E51"/>
    <w:rsid w:val="00B7229F"/>
    <w:rsid w:val="00B77F58"/>
    <w:rsid w:val="00B8357D"/>
    <w:rsid w:val="00B84B47"/>
    <w:rsid w:val="00B87F91"/>
    <w:rsid w:val="00B95F94"/>
    <w:rsid w:val="00B96C25"/>
    <w:rsid w:val="00BA4CEB"/>
    <w:rsid w:val="00BB42A8"/>
    <w:rsid w:val="00BB7E10"/>
    <w:rsid w:val="00BC3C42"/>
    <w:rsid w:val="00BC6741"/>
    <w:rsid w:val="00BD4A6E"/>
    <w:rsid w:val="00C10DAE"/>
    <w:rsid w:val="00C12F21"/>
    <w:rsid w:val="00C131C0"/>
    <w:rsid w:val="00C25088"/>
    <w:rsid w:val="00C30874"/>
    <w:rsid w:val="00C3214E"/>
    <w:rsid w:val="00C35B4B"/>
    <w:rsid w:val="00C400CE"/>
    <w:rsid w:val="00C64985"/>
    <w:rsid w:val="00C83848"/>
    <w:rsid w:val="00CA2E93"/>
    <w:rsid w:val="00CA58DA"/>
    <w:rsid w:val="00CB3123"/>
    <w:rsid w:val="00CC5C5F"/>
    <w:rsid w:val="00CD701D"/>
    <w:rsid w:val="00CE3BCF"/>
    <w:rsid w:val="00CE4915"/>
    <w:rsid w:val="00D115D8"/>
    <w:rsid w:val="00D147F7"/>
    <w:rsid w:val="00D1648A"/>
    <w:rsid w:val="00D25178"/>
    <w:rsid w:val="00D26997"/>
    <w:rsid w:val="00D274DB"/>
    <w:rsid w:val="00D34957"/>
    <w:rsid w:val="00D61001"/>
    <w:rsid w:val="00DB6EEF"/>
    <w:rsid w:val="00DD2E98"/>
    <w:rsid w:val="00DD4B7D"/>
    <w:rsid w:val="00DD6245"/>
    <w:rsid w:val="00DF61CE"/>
    <w:rsid w:val="00DF687E"/>
    <w:rsid w:val="00E00AFD"/>
    <w:rsid w:val="00E07871"/>
    <w:rsid w:val="00E15697"/>
    <w:rsid w:val="00E34D4D"/>
    <w:rsid w:val="00E44D37"/>
    <w:rsid w:val="00E47E19"/>
    <w:rsid w:val="00E64953"/>
    <w:rsid w:val="00E70736"/>
    <w:rsid w:val="00E77A3E"/>
    <w:rsid w:val="00E82459"/>
    <w:rsid w:val="00E871A5"/>
    <w:rsid w:val="00E97559"/>
    <w:rsid w:val="00EA210C"/>
    <w:rsid w:val="00EA78D0"/>
    <w:rsid w:val="00EA7B18"/>
    <w:rsid w:val="00EB1EB7"/>
    <w:rsid w:val="00ED4EC5"/>
    <w:rsid w:val="00EE0FF0"/>
    <w:rsid w:val="00EF0A08"/>
    <w:rsid w:val="00EF2387"/>
    <w:rsid w:val="00EF4473"/>
    <w:rsid w:val="00EF790A"/>
    <w:rsid w:val="00F033DE"/>
    <w:rsid w:val="00F04542"/>
    <w:rsid w:val="00F10F8B"/>
    <w:rsid w:val="00F22A5E"/>
    <w:rsid w:val="00F23954"/>
    <w:rsid w:val="00F24A77"/>
    <w:rsid w:val="00F24BA4"/>
    <w:rsid w:val="00F50969"/>
    <w:rsid w:val="00F61E03"/>
    <w:rsid w:val="00F71CA1"/>
    <w:rsid w:val="00F74C68"/>
    <w:rsid w:val="00F812DF"/>
    <w:rsid w:val="00F8538C"/>
    <w:rsid w:val="00F95298"/>
    <w:rsid w:val="00F96921"/>
    <w:rsid w:val="00FA144B"/>
    <w:rsid w:val="00FA1F3B"/>
    <w:rsid w:val="00FA3C1F"/>
    <w:rsid w:val="00FB2C39"/>
    <w:rsid w:val="00FB39B3"/>
    <w:rsid w:val="00FD5A20"/>
    <w:rsid w:val="00FD7808"/>
    <w:rsid w:val="00FF11A6"/>
    <w:rsid w:val="00FF5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Cathy O'kane</cp:lastModifiedBy>
  <cp:revision>43</cp:revision>
  <dcterms:created xsi:type="dcterms:W3CDTF">2024-02-11T21:46:00Z</dcterms:created>
  <dcterms:modified xsi:type="dcterms:W3CDTF">2024-02-12T00:14:00Z</dcterms:modified>
</cp:coreProperties>
</file>