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3F6E" w14:textId="77777777" w:rsidR="000239D9" w:rsidRPr="00C75601" w:rsidRDefault="004A54C9" w:rsidP="002D2D4D">
      <w:pPr>
        <w:spacing w:after="0" w:line="240" w:lineRule="auto"/>
        <w:jc w:val="center"/>
        <w:rPr>
          <w:color w:val="0000FF"/>
          <w:sz w:val="24"/>
          <w:szCs w:val="24"/>
        </w:rPr>
      </w:pPr>
      <w:r>
        <w:rPr>
          <w:noProof/>
          <w:color w:val="0000FF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0A823EC" wp14:editId="2D76F638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647700" cy="695325"/>
            <wp:effectExtent l="0" t="0" r="0" b="0"/>
            <wp:wrapTight wrapText="bothSides">
              <wp:wrapPolygon edited="0">
                <wp:start x="0" y="0"/>
                <wp:lineTo x="0" y="21304"/>
                <wp:lineTo x="20965" y="21304"/>
                <wp:lineTo x="20965" y="0"/>
                <wp:lineTo x="0" y="0"/>
              </wp:wrapPolygon>
            </wp:wrapTight>
            <wp:docPr id="3" name="Picture 0" descr="UND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DE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D081E2" wp14:editId="25139624">
            <wp:simplePos x="0" y="0"/>
            <wp:positionH relativeFrom="column">
              <wp:posOffset>6125845</wp:posOffset>
            </wp:positionH>
            <wp:positionV relativeFrom="paragraph">
              <wp:posOffset>76200</wp:posOffset>
            </wp:positionV>
            <wp:extent cx="646430" cy="695325"/>
            <wp:effectExtent l="0" t="0" r="0" b="0"/>
            <wp:wrapTight wrapText="bothSides">
              <wp:wrapPolygon edited="0">
                <wp:start x="0" y="0"/>
                <wp:lineTo x="0" y="21304"/>
                <wp:lineTo x="21006" y="21304"/>
                <wp:lineTo x="21006" y="0"/>
                <wp:lineTo x="0" y="0"/>
              </wp:wrapPolygon>
            </wp:wrapTight>
            <wp:docPr id="2" name="Picture 2" descr="UED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EDN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9D9" w:rsidRPr="00C75601">
        <w:rPr>
          <w:rFonts w:ascii="Arial Black" w:hAnsi="Arial Black"/>
          <w:color w:val="0000FF"/>
          <w:sz w:val="24"/>
          <w:szCs w:val="24"/>
        </w:rPr>
        <w:t>UNION OF NATIONAL DEFENCE EMPLOYEES</w:t>
      </w:r>
    </w:p>
    <w:p w14:paraId="5F1D5D5D" w14:textId="77777777" w:rsidR="000239D9" w:rsidRPr="00C75601" w:rsidRDefault="000239D9" w:rsidP="002D2D4D">
      <w:pPr>
        <w:spacing w:after="0" w:line="240" w:lineRule="auto"/>
        <w:ind w:left="720"/>
        <w:jc w:val="center"/>
        <w:rPr>
          <w:i/>
          <w:color w:val="0000FF"/>
          <w:sz w:val="20"/>
          <w:szCs w:val="20"/>
        </w:rPr>
      </w:pPr>
      <w:r w:rsidRPr="00C75601">
        <w:rPr>
          <w:i/>
          <w:color w:val="0000FF"/>
          <w:sz w:val="20"/>
          <w:szCs w:val="20"/>
        </w:rPr>
        <w:t>a component of the Public Service Alliance of Canada</w:t>
      </w:r>
    </w:p>
    <w:p w14:paraId="0493A31D" w14:textId="77777777" w:rsidR="00D06E4B" w:rsidRPr="00036CC1" w:rsidRDefault="00C75601" w:rsidP="002D2D4D">
      <w:pPr>
        <w:spacing w:after="0" w:line="240" w:lineRule="auto"/>
        <w:ind w:left="1440"/>
        <w:jc w:val="center"/>
        <w:rPr>
          <w:b/>
          <w:color w:val="FF0000"/>
          <w:sz w:val="24"/>
          <w:szCs w:val="24"/>
          <w:lang w:val="fr-CA"/>
        </w:rPr>
      </w:pPr>
      <w:r w:rsidRPr="00036CC1">
        <w:rPr>
          <w:b/>
          <w:color w:val="FF0000"/>
          <w:sz w:val="24"/>
          <w:szCs w:val="24"/>
          <w:lang w:val="fr-CA"/>
        </w:rPr>
        <w:t>____________________________</w:t>
      </w:r>
      <w:r w:rsidR="00D06E4B" w:rsidRPr="00036CC1">
        <w:rPr>
          <w:b/>
          <w:color w:val="FF0000"/>
          <w:sz w:val="24"/>
          <w:szCs w:val="24"/>
          <w:lang w:val="fr-CA"/>
        </w:rPr>
        <w:t>_____________________________</w:t>
      </w:r>
    </w:p>
    <w:p w14:paraId="2EE53959" w14:textId="77777777" w:rsidR="002D2D4D" w:rsidRPr="00036CC1" w:rsidRDefault="002D2D4D" w:rsidP="002D2D4D">
      <w:pPr>
        <w:spacing w:after="0" w:line="240" w:lineRule="auto"/>
        <w:ind w:left="1440"/>
        <w:jc w:val="center"/>
        <w:rPr>
          <w:i/>
          <w:sz w:val="20"/>
          <w:szCs w:val="20"/>
          <w:lang w:val="fr-CA"/>
        </w:rPr>
      </w:pPr>
    </w:p>
    <w:p w14:paraId="2AD5CC72" w14:textId="77777777" w:rsidR="00D06E4B" w:rsidRPr="00036CC1" w:rsidRDefault="000239D9" w:rsidP="002D2D4D">
      <w:pPr>
        <w:spacing w:after="0" w:line="240" w:lineRule="auto"/>
        <w:jc w:val="center"/>
        <w:rPr>
          <w:rFonts w:ascii="Arial Black" w:hAnsi="Arial Black"/>
          <w:color w:val="0000FF"/>
          <w:sz w:val="24"/>
          <w:szCs w:val="24"/>
          <w:lang w:val="fr-CA"/>
        </w:rPr>
      </w:pPr>
      <w:r w:rsidRPr="00036CC1">
        <w:rPr>
          <w:rFonts w:ascii="Arial Black" w:hAnsi="Arial Black"/>
          <w:color w:val="0000FF"/>
          <w:sz w:val="24"/>
          <w:szCs w:val="24"/>
          <w:lang w:val="fr-CA"/>
        </w:rPr>
        <w:t>UNION DES EMPLOYÉS DE LA DÉFENSE NATIONALE</w:t>
      </w:r>
    </w:p>
    <w:p w14:paraId="67110555" w14:textId="77777777" w:rsidR="00967199" w:rsidRPr="00036CC1" w:rsidRDefault="000239D9" w:rsidP="00613FA4">
      <w:pPr>
        <w:spacing w:after="0" w:line="240" w:lineRule="auto"/>
        <w:ind w:left="720"/>
        <w:jc w:val="center"/>
        <w:rPr>
          <w:i/>
          <w:color w:val="0000FF"/>
          <w:sz w:val="20"/>
          <w:szCs w:val="20"/>
          <w:lang w:val="fr-CA"/>
        </w:rPr>
      </w:pPr>
      <w:r w:rsidRPr="00036CC1">
        <w:rPr>
          <w:i/>
          <w:color w:val="0000FF"/>
          <w:sz w:val="20"/>
          <w:szCs w:val="20"/>
          <w:lang w:val="fr-CA"/>
        </w:rPr>
        <w:t>un élément de l’Alliance de la Fonction publique du Canada</w:t>
      </w:r>
    </w:p>
    <w:p w14:paraId="13067881" w14:textId="77777777" w:rsidR="00BD6666" w:rsidRPr="00036CC1" w:rsidRDefault="00BD6666" w:rsidP="002D2D4D">
      <w:pPr>
        <w:spacing w:after="0" w:line="240" w:lineRule="auto"/>
        <w:jc w:val="center"/>
        <w:rPr>
          <w:i/>
          <w:color w:val="0000FF"/>
          <w:sz w:val="20"/>
          <w:szCs w:val="20"/>
          <w:lang w:val="fr-CA"/>
        </w:rPr>
      </w:pPr>
    </w:p>
    <w:p w14:paraId="2EBDB797" w14:textId="0D5D6D66" w:rsidR="002F5950" w:rsidRDefault="002F5950" w:rsidP="00F7602A">
      <w:pPr>
        <w:jc w:val="center"/>
      </w:pPr>
      <w:r>
        <w:t>APPRENTICESHIP REPORT</w:t>
      </w:r>
    </w:p>
    <w:p w14:paraId="3F38F03A" w14:textId="77777777" w:rsidR="002F5950" w:rsidRDefault="002F5950" w:rsidP="00F7602A">
      <w:pPr>
        <w:jc w:val="center"/>
      </w:pPr>
      <w:r>
        <w:t>to the UNDE National Executive</w:t>
      </w:r>
    </w:p>
    <w:p w14:paraId="0664A8C8" w14:textId="77777777" w:rsidR="002F5950" w:rsidRDefault="002F5950" w:rsidP="00F7602A">
      <w:pPr>
        <w:jc w:val="center"/>
      </w:pPr>
      <w:r>
        <w:t>February 2024</w:t>
      </w:r>
    </w:p>
    <w:p w14:paraId="7B303945" w14:textId="6A3D4C76" w:rsidR="002F5950" w:rsidRDefault="002F5950" w:rsidP="002F5950">
      <w:r>
        <w:t xml:space="preserve">EVP has initiated discussions with Directorate of Corporate </w:t>
      </w:r>
      <w:proofErr w:type="spellStart"/>
      <w:r>
        <w:t>Labour</w:t>
      </w:r>
      <w:proofErr w:type="spellEnd"/>
      <w:r>
        <w:t xml:space="preserve"> Relations regarding revitalizing a</w:t>
      </w:r>
      <w:r w:rsidR="008B3695">
        <w:t>n</w:t>
      </w:r>
      <w:r w:rsidR="00B85F08">
        <w:t xml:space="preserve"> </w:t>
      </w:r>
      <w:r>
        <w:t xml:space="preserve">Apprenticeship Program within the DND.  Currently there is no nationally managed policy or program except for apprenticeship recruiting efforts existing within the Fleet Maintenance Facilities </w:t>
      </w:r>
      <w:r w:rsidR="00721A6C">
        <w:t xml:space="preserve">(FMF) </w:t>
      </w:r>
      <w:r>
        <w:t xml:space="preserve">in both Halifax and Esquimalt and are targeted for trades represented by the Federal Government Dockyard Trades and </w:t>
      </w:r>
      <w:proofErr w:type="spellStart"/>
      <w:r>
        <w:t>Labour</w:t>
      </w:r>
      <w:proofErr w:type="spellEnd"/>
      <w:r>
        <w:t xml:space="preserve"> Council’s </w:t>
      </w:r>
      <w:r w:rsidR="000570DF">
        <w:t xml:space="preserve">(FGDTLC) </w:t>
      </w:r>
      <w:r>
        <w:t>East &amp; West.</w:t>
      </w:r>
      <w:r w:rsidR="00EE2380">
        <w:t xml:space="preserve"> </w:t>
      </w:r>
    </w:p>
    <w:p w14:paraId="4331CDBD" w14:textId="35CCFE78" w:rsidR="00613983" w:rsidRDefault="00504F15" w:rsidP="00613983">
      <w:r>
        <w:t xml:space="preserve">EVP </w:t>
      </w:r>
      <w:r w:rsidR="00613983" w:rsidRPr="00613983">
        <w:t>would like to make this an agenda item for the next National UMCC</w:t>
      </w:r>
      <w:r w:rsidR="00376ECA">
        <w:t>,</w:t>
      </w:r>
      <w:r w:rsidR="00613983" w:rsidRPr="00613983">
        <w:t xml:space="preserve"> and I would like to outline the value and advantages of such a program to senior management.  Of course, the pushback will always be where the money comes from but on the </w:t>
      </w:r>
      <w:proofErr w:type="spellStart"/>
      <w:r w:rsidR="00613983" w:rsidRPr="00613983">
        <w:t>GoCs</w:t>
      </w:r>
      <w:proofErr w:type="spellEnd"/>
      <w:r w:rsidR="00613983" w:rsidRPr="00613983">
        <w:t xml:space="preserve"> own website it states: “Employers who hire and train apprentices get an impressive return on investment for their efforts. In exchange, apprentices get the training they need to find a good-paying job.  All this adds to developing and strengthening Canada's workforce and economy.” </w:t>
      </w:r>
    </w:p>
    <w:p w14:paraId="68AEA712" w14:textId="144B172B" w:rsidR="00613983" w:rsidRDefault="00613983" w:rsidP="00613983">
      <w:r w:rsidRPr="00613983">
        <w:t xml:space="preserve">It is indeed interesting that they state this for private industry but </w:t>
      </w:r>
      <w:r w:rsidR="00504F15">
        <w:t xml:space="preserve">do </w:t>
      </w:r>
      <w:r w:rsidRPr="00613983">
        <w:t xml:space="preserve">not </w:t>
      </w:r>
      <w:r w:rsidR="00504F15">
        <w:t xml:space="preserve">seem to </w:t>
      </w:r>
      <w:r w:rsidRPr="00613983">
        <w:t xml:space="preserve">for the Federal Public Service.  I can see some advantages to having such a program within DND such as less time and money on staffing as </w:t>
      </w:r>
      <w:r w:rsidR="002264C8">
        <w:t xml:space="preserve">and </w:t>
      </w:r>
      <w:r w:rsidRPr="00613983">
        <w:t>a preventive measure to contracting out</w:t>
      </w:r>
      <w:r w:rsidR="002264C8">
        <w:t xml:space="preserve"> among others that may be identified in our consultation</w:t>
      </w:r>
      <w:r w:rsidRPr="00613983">
        <w:t xml:space="preserve">.  </w:t>
      </w:r>
      <w:r w:rsidR="00AA179C">
        <w:t>The DND has a</w:t>
      </w:r>
      <w:r w:rsidR="00376ECA">
        <w:t>n</w:t>
      </w:r>
      <w:r w:rsidR="00AA179C">
        <w:t xml:space="preserve"> Apprenticeship &amp; Operational </w:t>
      </w:r>
      <w:r w:rsidR="00204E06">
        <w:t xml:space="preserve">Development </w:t>
      </w:r>
      <w:r w:rsidR="006B2117">
        <w:t>P</w:t>
      </w:r>
      <w:r w:rsidR="00204E06">
        <w:t xml:space="preserve">rogram </w:t>
      </w:r>
      <w:r w:rsidR="006B2117">
        <w:t xml:space="preserve">(AODP) </w:t>
      </w:r>
      <w:r w:rsidR="00204E06">
        <w:t xml:space="preserve">document from 2011 and </w:t>
      </w:r>
      <w:r w:rsidR="00876B6F">
        <w:t>a</w:t>
      </w:r>
      <w:r w:rsidR="006B2117" w:rsidRPr="00460599">
        <w:t xml:space="preserve">dditionally </w:t>
      </w:r>
      <w:r w:rsidR="00876B6F">
        <w:t xml:space="preserve">DND has </w:t>
      </w:r>
      <w:r w:rsidR="006B2117" w:rsidRPr="00460599">
        <w:t>this</w:t>
      </w:r>
      <w:r w:rsidR="00160BD0">
        <w:t xml:space="preserve"> link </w:t>
      </w:r>
      <w:hyperlink r:id="rId8" w:history="1">
        <w:r w:rsidR="00160BD0" w:rsidRPr="00914C72">
          <w:rPr>
            <w:rStyle w:val="Hyperlink"/>
          </w:rPr>
          <w:t>https://link.edgepilot.com/s/08f30f66/LS5AoiSVzE_2q2HCTLBEHg?u=https://www.canada.ca/en/department-national-defence/corporate/job-opportunities/civilian-jobs/civilian-job-opportunities/apprenticeship-programs-at-dnd.html</w:t>
        </w:r>
      </w:hyperlink>
      <w:r w:rsidR="006B2117" w:rsidRPr="00460599">
        <w:t xml:space="preserve"> dated 2023 but it does not speak to the same trades </w:t>
      </w:r>
      <w:r w:rsidR="00F7602A">
        <w:t xml:space="preserve">nor is it as extensive </w:t>
      </w:r>
      <w:r w:rsidR="006B2117" w:rsidRPr="00460599">
        <w:t>as the AODP.  </w:t>
      </w:r>
    </w:p>
    <w:p w14:paraId="640BCE59" w14:textId="46A0B3D4" w:rsidR="00256A77" w:rsidRDefault="001B0881" w:rsidP="002F5950">
      <w:r>
        <w:t>In the coming month</w:t>
      </w:r>
      <w:r w:rsidR="00862597">
        <w:t>s</w:t>
      </w:r>
      <w:r w:rsidR="007C7EC4">
        <w:t xml:space="preserve"> and </w:t>
      </w:r>
      <w:r w:rsidR="00F7602A">
        <w:t>i</w:t>
      </w:r>
      <w:r w:rsidR="007F5E88">
        <w:t xml:space="preserve">n preparation </w:t>
      </w:r>
      <w:r w:rsidR="00B40168">
        <w:t xml:space="preserve">for the next union/management meeting </w:t>
      </w:r>
      <w:r w:rsidR="00D87D34">
        <w:t xml:space="preserve">EVP would like to </w:t>
      </w:r>
      <w:r w:rsidR="007F5E88">
        <w:t>engage VPs o</w:t>
      </w:r>
      <w:r w:rsidR="002B3148">
        <w:t>f the regions who are responsible for Real Property Operations units</w:t>
      </w:r>
      <w:r w:rsidR="000D65B9">
        <w:t xml:space="preserve">. </w:t>
      </w:r>
      <w:r w:rsidR="00256A77">
        <w:t xml:space="preserve">EVP </w:t>
      </w:r>
      <w:r w:rsidR="007C7EC4">
        <w:t>will</w:t>
      </w:r>
      <w:r w:rsidR="00256A77">
        <w:t xml:space="preserve"> engage </w:t>
      </w:r>
      <w:r w:rsidR="00862597">
        <w:t>BC &amp; NS VPs regarding the ammunition technician</w:t>
      </w:r>
      <w:r w:rsidR="000D65B9">
        <w:t xml:space="preserve"> apprenticeship program</w:t>
      </w:r>
      <w:r w:rsidR="002B3148">
        <w:t xml:space="preserve">.  </w:t>
      </w:r>
      <w:r w:rsidR="000570DF">
        <w:t>EVP has also reached out to FGDTLC</w:t>
      </w:r>
      <w:r w:rsidR="00721A6C">
        <w:t>’s Presidents to d</w:t>
      </w:r>
      <w:r w:rsidR="00D87D34">
        <w:t xml:space="preserve">iscuss </w:t>
      </w:r>
      <w:r w:rsidR="00721A6C">
        <w:t xml:space="preserve">the value they see in have an </w:t>
      </w:r>
      <w:r w:rsidR="00D87D34">
        <w:t>apprenticeship</w:t>
      </w:r>
      <w:r w:rsidR="00721A6C">
        <w:t xml:space="preserve"> program for the FMFs</w:t>
      </w:r>
      <w:r w:rsidR="00D87D34">
        <w:t xml:space="preserve">.  It is the EVPs’ goal to </w:t>
      </w:r>
      <w:r>
        <w:t>revit</w:t>
      </w:r>
      <w:r w:rsidR="00256A77">
        <w:t>alize</w:t>
      </w:r>
      <w:r>
        <w:t xml:space="preserve"> a National Apprenticeship program within the DND.</w:t>
      </w:r>
    </w:p>
    <w:p w14:paraId="2A6CD442" w14:textId="79BBEDB4" w:rsidR="00256A77" w:rsidRDefault="009017E1" w:rsidP="002F5950">
      <w:r>
        <w:t>T</w:t>
      </w:r>
      <w:r w:rsidR="00256A77">
        <w:t xml:space="preserve">he department </w:t>
      </w:r>
      <w:r w:rsidR="002264C8">
        <w:t xml:space="preserve">will have to have the will to </w:t>
      </w:r>
      <w:r w:rsidR="005642BF">
        <w:t xml:space="preserve">revitalize a national program so I believe the best approach would be to provide the </w:t>
      </w:r>
      <w:r w:rsidR="00F7602A">
        <w:t xml:space="preserve">significant </w:t>
      </w:r>
      <w:r w:rsidR="005642BF">
        <w:t xml:space="preserve">value of such a program </w:t>
      </w:r>
      <w:r w:rsidR="00F7602A">
        <w:t xml:space="preserve">and </w:t>
      </w:r>
      <w:r w:rsidR="008949E9">
        <w:t xml:space="preserve">in such a way that makes it difficult </w:t>
      </w:r>
      <w:r w:rsidR="007C7EC4">
        <w:t>for th</w:t>
      </w:r>
      <w:r w:rsidR="00F7602A">
        <w:t>e DND</w:t>
      </w:r>
      <w:r w:rsidR="007C7EC4">
        <w:t xml:space="preserve"> to </w:t>
      </w:r>
      <w:r w:rsidR="00F7602A">
        <w:t>oppose it.</w:t>
      </w:r>
    </w:p>
    <w:p w14:paraId="134B2510" w14:textId="28403D65" w:rsidR="00675A7F" w:rsidRDefault="00675A7F" w:rsidP="002F5950">
      <w:r>
        <w:t>Respectfully submitted,</w:t>
      </w:r>
    </w:p>
    <w:p w14:paraId="28123559" w14:textId="77777777" w:rsidR="00504F15" w:rsidRPr="002B02D5" w:rsidRDefault="00675A7F" w:rsidP="002B02D5">
      <w:pPr>
        <w:spacing w:after="0"/>
        <w:rPr>
          <w:lang w:val="en-CA"/>
        </w:rPr>
      </w:pPr>
      <w:r w:rsidRPr="002B02D5">
        <w:rPr>
          <w:lang w:val="en-CA"/>
        </w:rPr>
        <w:t xml:space="preserve">Paul Jones </w:t>
      </w:r>
    </w:p>
    <w:p w14:paraId="503E0B3A" w14:textId="1FC15B35" w:rsidR="004A54C9" w:rsidRPr="002B02D5" w:rsidRDefault="00504F15" w:rsidP="002B02D5">
      <w:pPr>
        <w:spacing w:after="0"/>
        <w:rPr>
          <w:lang w:val="en-CA"/>
        </w:rPr>
      </w:pPr>
      <w:r w:rsidRPr="002B02D5">
        <w:rPr>
          <w:lang w:val="en-CA"/>
        </w:rPr>
        <w:t>Executive Vice Presiden</w:t>
      </w:r>
      <w:r w:rsidR="002B02D5">
        <w:rPr>
          <w:lang w:val="en-CA"/>
        </w:rPr>
        <w:t>t</w:t>
      </w:r>
    </w:p>
    <w:sectPr w:rsidR="004A54C9" w:rsidRPr="002B02D5" w:rsidSect="007A00FA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713D6"/>
    <w:multiLevelType w:val="hybridMultilevel"/>
    <w:tmpl w:val="3C96C0BC"/>
    <w:lvl w:ilvl="0" w:tplc="3B3E26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7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C9"/>
    <w:rsid w:val="000239D9"/>
    <w:rsid w:val="00036CC1"/>
    <w:rsid w:val="000570DF"/>
    <w:rsid w:val="000938B7"/>
    <w:rsid w:val="000D65B9"/>
    <w:rsid w:val="00160BD0"/>
    <w:rsid w:val="00180BD0"/>
    <w:rsid w:val="001A1F99"/>
    <w:rsid w:val="001B0881"/>
    <w:rsid w:val="001B66CD"/>
    <w:rsid w:val="00204E06"/>
    <w:rsid w:val="002264C8"/>
    <w:rsid w:val="00244602"/>
    <w:rsid w:val="00256A77"/>
    <w:rsid w:val="00276693"/>
    <w:rsid w:val="002840E0"/>
    <w:rsid w:val="002B02D5"/>
    <w:rsid w:val="002B3148"/>
    <w:rsid w:val="002D2D4D"/>
    <w:rsid w:val="002F5950"/>
    <w:rsid w:val="00310A6F"/>
    <w:rsid w:val="00322B84"/>
    <w:rsid w:val="00376ECA"/>
    <w:rsid w:val="003B1761"/>
    <w:rsid w:val="003B7CA4"/>
    <w:rsid w:val="004339DF"/>
    <w:rsid w:val="00460599"/>
    <w:rsid w:val="00462E96"/>
    <w:rsid w:val="004A54C9"/>
    <w:rsid w:val="004B6538"/>
    <w:rsid w:val="004C0AEA"/>
    <w:rsid w:val="004F6446"/>
    <w:rsid w:val="00504F15"/>
    <w:rsid w:val="005635E2"/>
    <w:rsid w:val="005642BF"/>
    <w:rsid w:val="00613983"/>
    <w:rsid w:val="00613FA4"/>
    <w:rsid w:val="00675A7F"/>
    <w:rsid w:val="006A2320"/>
    <w:rsid w:val="006B2117"/>
    <w:rsid w:val="006F58EF"/>
    <w:rsid w:val="00721A6C"/>
    <w:rsid w:val="007A00FA"/>
    <w:rsid w:val="007C7EC4"/>
    <w:rsid w:val="007F5E88"/>
    <w:rsid w:val="00805FA1"/>
    <w:rsid w:val="00824A37"/>
    <w:rsid w:val="00862597"/>
    <w:rsid w:val="00876B6F"/>
    <w:rsid w:val="008949E9"/>
    <w:rsid w:val="008A1515"/>
    <w:rsid w:val="008B3695"/>
    <w:rsid w:val="008C58E8"/>
    <w:rsid w:val="009017E1"/>
    <w:rsid w:val="00967199"/>
    <w:rsid w:val="009F37B5"/>
    <w:rsid w:val="00AA179C"/>
    <w:rsid w:val="00AB64A6"/>
    <w:rsid w:val="00B40168"/>
    <w:rsid w:val="00B53F16"/>
    <w:rsid w:val="00B82097"/>
    <w:rsid w:val="00B85F08"/>
    <w:rsid w:val="00BB5C99"/>
    <w:rsid w:val="00BD6666"/>
    <w:rsid w:val="00BF75B2"/>
    <w:rsid w:val="00C055DF"/>
    <w:rsid w:val="00C5387B"/>
    <w:rsid w:val="00C75601"/>
    <w:rsid w:val="00CB08BC"/>
    <w:rsid w:val="00CB5DC9"/>
    <w:rsid w:val="00CF0558"/>
    <w:rsid w:val="00D06AC6"/>
    <w:rsid w:val="00D06E4B"/>
    <w:rsid w:val="00D87D34"/>
    <w:rsid w:val="00DA5F46"/>
    <w:rsid w:val="00DF1602"/>
    <w:rsid w:val="00EE2380"/>
    <w:rsid w:val="00F352A8"/>
    <w:rsid w:val="00F55105"/>
    <w:rsid w:val="00F7602A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0959"/>
  <w15:chartTrackingRefBased/>
  <w15:docId w15:val="{4C71B54A-2BB1-419B-A8ED-10335272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9D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D2D4D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2D4D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B211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dgepilot.com/s/08f30f66/LS5AoiSVzE_2q2HCTLBEHg?u=https://www.canada.ca/en/department-national-defence/corporate/job-opportunities/civilian-jobs/civilian-job-opportunities/apprenticeship-programs-at-dnd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FFICE\TEMPLATES\letterhead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0BAA-75DB-4014-9ED3-61E2932D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letterhead_template.dot</Template>
  <TotalTime>103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UNDE-UEDN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Winger</dc:creator>
  <cp:keywords/>
  <cp:lastModifiedBy>Sandra Mombourquette</cp:lastModifiedBy>
  <cp:revision>39</cp:revision>
  <dcterms:created xsi:type="dcterms:W3CDTF">2024-02-06T13:23:00Z</dcterms:created>
  <dcterms:modified xsi:type="dcterms:W3CDTF">2024-02-14T18:32:00Z</dcterms:modified>
</cp:coreProperties>
</file>