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D4F" w14:textId="77777777" w:rsidR="003F2FBC" w:rsidRDefault="003F2FBC" w:rsidP="003F2FBC">
      <w:pPr>
        <w:rPr>
          <w:rFonts w:eastAsia="Times New Roman"/>
        </w:rPr>
      </w:pPr>
      <w:r>
        <w:rPr>
          <w:rFonts w:eastAsia="Times New Roman"/>
          <w:b/>
          <w:bCs/>
          <w:u w:val="single"/>
        </w:rPr>
        <w:t>HUMAN RIGHTS ADVISOR (HRA) REPORT TO THE UNDE NATIONAL EXECUTIVE</w:t>
      </w:r>
    </w:p>
    <w:p w14:paraId="5A7E43C0" w14:textId="244DE22B" w:rsidR="003F2FBC" w:rsidRDefault="00CC7F53" w:rsidP="003F2FBC">
      <w:pPr>
        <w:rPr>
          <w:rFonts w:eastAsia="Times New Roman"/>
        </w:rPr>
      </w:pPr>
      <w:r>
        <w:rPr>
          <w:rFonts w:eastAsia="Times New Roman"/>
        </w:rPr>
        <w:t>Aug 14</w:t>
      </w:r>
      <w:r w:rsidR="00CA5335">
        <w:rPr>
          <w:rFonts w:eastAsia="Times New Roman"/>
        </w:rPr>
        <w:t>, 2023</w:t>
      </w:r>
    </w:p>
    <w:p w14:paraId="0A37501D" w14:textId="77777777" w:rsidR="003F2FBC" w:rsidRDefault="003F2FBC" w:rsidP="003F2FBC">
      <w:pPr>
        <w:rPr>
          <w:rFonts w:eastAsia="Times New Roman"/>
          <w:b/>
          <w:bCs/>
        </w:rPr>
      </w:pPr>
    </w:p>
    <w:p w14:paraId="6E7BEAA2" w14:textId="41D8604A" w:rsidR="003F2FBC" w:rsidRDefault="003F2FBC" w:rsidP="003F2FBC">
      <w:pPr>
        <w:rPr>
          <w:rFonts w:eastAsia="Times New Roman"/>
        </w:rPr>
      </w:pPr>
      <w:r w:rsidRPr="1EDBC8BF">
        <w:rPr>
          <w:rFonts w:eastAsia="Times New Roman"/>
          <w:b/>
          <w:bCs/>
        </w:rPr>
        <w:t>Summary (</w:t>
      </w:r>
      <w:r w:rsidR="00CC7F53">
        <w:rPr>
          <w:rFonts w:eastAsia="Times New Roman"/>
          <w:b/>
          <w:bCs/>
        </w:rPr>
        <w:t>May 2023</w:t>
      </w:r>
      <w:r w:rsidR="00CA5335">
        <w:rPr>
          <w:rFonts w:eastAsia="Times New Roman"/>
          <w:b/>
          <w:bCs/>
        </w:rPr>
        <w:t xml:space="preserve"> </w:t>
      </w:r>
      <w:r w:rsidRPr="1EDBC8BF">
        <w:rPr>
          <w:rFonts w:eastAsia="Times New Roman"/>
          <w:b/>
          <w:bCs/>
        </w:rPr>
        <w:t>to present):</w:t>
      </w:r>
    </w:p>
    <w:p w14:paraId="02EB378F" w14:textId="77777777" w:rsidR="003F2FBC" w:rsidRDefault="003F2FBC" w:rsidP="003F2FBC">
      <w:pPr>
        <w:rPr>
          <w:rFonts w:eastAsia="Times New Roman"/>
        </w:rPr>
      </w:pPr>
    </w:p>
    <w:p w14:paraId="23A4B732" w14:textId="02D5E9C2" w:rsidR="00D205ED" w:rsidRDefault="002609F2" w:rsidP="00CC7F53">
      <w:pPr>
        <w:rPr>
          <w:rFonts w:eastAsia="Times New Roman"/>
        </w:rPr>
      </w:pPr>
      <w:r>
        <w:rPr>
          <w:rFonts w:eastAsia="Times New Roman"/>
        </w:rPr>
        <w:t>In my role as UNDE’s Human Rights Advisor</w:t>
      </w:r>
      <w:r w:rsidR="00881708">
        <w:rPr>
          <w:rFonts w:eastAsia="Times New Roman"/>
        </w:rPr>
        <w:t xml:space="preserve"> over the last 4 months, I have had </w:t>
      </w:r>
      <w:r w:rsidR="00B10BB7">
        <w:rPr>
          <w:rFonts w:eastAsia="Times New Roman"/>
        </w:rPr>
        <w:t xml:space="preserve">monthly virtual meetings with </w:t>
      </w:r>
      <w:r w:rsidR="007C6228">
        <w:rPr>
          <w:rFonts w:eastAsia="Times New Roman"/>
        </w:rPr>
        <w:t xml:space="preserve">the Human Rights Committee. </w:t>
      </w:r>
      <w:r w:rsidR="0060142F">
        <w:rPr>
          <w:rFonts w:eastAsia="Times New Roman"/>
        </w:rPr>
        <w:t xml:space="preserve">As per our action items from the November meeting, I reached out to some unionized video production companies and </w:t>
      </w:r>
      <w:r w:rsidR="00975676">
        <w:rPr>
          <w:rFonts w:eastAsia="Times New Roman"/>
        </w:rPr>
        <w:t xml:space="preserve">obtained quotes to prepare a UNDE Human Rights </w:t>
      </w:r>
      <w:r w:rsidR="007E1DE5">
        <w:rPr>
          <w:rFonts w:eastAsia="Times New Roman"/>
        </w:rPr>
        <w:t>highlights video</w:t>
      </w:r>
      <w:r w:rsidR="004B035B">
        <w:rPr>
          <w:rFonts w:eastAsia="Times New Roman"/>
        </w:rPr>
        <w:t xml:space="preserve">. We voted and decided on </w:t>
      </w:r>
      <w:r w:rsidR="008A048B">
        <w:rPr>
          <w:rFonts w:eastAsia="Times New Roman"/>
        </w:rPr>
        <w:t xml:space="preserve">Blue Rose Studios </w:t>
      </w:r>
      <w:r w:rsidR="003A228A">
        <w:rPr>
          <w:rFonts w:eastAsia="Times New Roman"/>
        </w:rPr>
        <w:t>(</w:t>
      </w:r>
      <w:hyperlink r:id="rId7" w:history="1">
        <w:r w:rsidR="00D966D6" w:rsidRPr="00B3010D">
          <w:rPr>
            <w:rStyle w:val="Hyperlink"/>
            <w:rFonts w:eastAsia="Times New Roman"/>
          </w:rPr>
          <w:t>https://bluerosestudios.ca/</w:t>
        </w:r>
      </w:hyperlink>
      <w:r w:rsidR="00D966D6">
        <w:rPr>
          <w:rFonts w:eastAsia="Times New Roman"/>
        </w:rPr>
        <w:t>) and</w:t>
      </w:r>
      <w:r w:rsidR="00D03115">
        <w:rPr>
          <w:rFonts w:eastAsia="Times New Roman"/>
        </w:rPr>
        <w:t xml:space="preserve"> I am pleasure to share that</w:t>
      </w:r>
      <w:r w:rsidR="00D966D6">
        <w:rPr>
          <w:rFonts w:eastAsia="Times New Roman"/>
        </w:rPr>
        <w:t xml:space="preserve"> the video is almost ready for its debut!</w:t>
      </w:r>
      <w:r w:rsidR="00D205ED">
        <w:rPr>
          <w:rFonts w:eastAsia="Times New Roman"/>
        </w:rPr>
        <w:t xml:space="preserve"> I</w:t>
      </w:r>
      <w:r w:rsidR="00D03115">
        <w:rPr>
          <w:rFonts w:eastAsia="Times New Roman"/>
        </w:rPr>
        <w:t xml:space="preserve"> have also been working with Kim Bra</w:t>
      </w:r>
      <w:r w:rsidR="00BD02EF">
        <w:rPr>
          <w:rFonts w:eastAsia="Times New Roman"/>
        </w:rPr>
        <w:t>ckhahn</w:t>
      </w:r>
      <w:r w:rsidR="00C66D8B">
        <w:rPr>
          <w:rFonts w:eastAsia="Times New Roman"/>
        </w:rPr>
        <w:t xml:space="preserve"> to get </w:t>
      </w:r>
      <w:r w:rsidR="00B64E94">
        <w:rPr>
          <w:rFonts w:eastAsia="Times New Roman"/>
        </w:rPr>
        <w:t xml:space="preserve">items designed and ready to distribute during convention to delegates, observers and guests. The Human Rights Coordinators will be attending as Observers and are looking forward to meeting convention attendees and provide these symbols of unity to show </w:t>
      </w:r>
      <w:r w:rsidR="00163B9C">
        <w:rPr>
          <w:rFonts w:eastAsia="Times New Roman"/>
        </w:rPr>
        <w:t xml:space="preserve">strong </w:t>
      </w:r>
      <w:r w:rsidR="00B64E94">
        <w:rPr>
          <w:rFonts w:eastAsia="Times New Roman"/>
        </w:rPr>
        <w:t xml:space="preserve">support to </w:t>
      </w:r>
      <w:r w:rsidR="00163B9C">
        <w:rPr>
          <w:rFonts w:eastAsia="Times New Roman"/>
        </w:rPr>
        <w:t>our equity-seeking members!</w:t>
      </w:r>
    </w:p>
    <w:p w14:paraId="3EEE154E" w14:textId="77777777" w:rsidR="001A4A70" w:rsidRDefault="001A4A70" w:rsidP="001A4A70">
      <w:pPr>
        <w:rPr>
          <w:rFonts w:eastAsia="Times New Roman"/>
        </w:rPr>
      </w:pPr>
    </w:p>
    <w:p w14:paraId="2088F154" w14:textId="3DC06CCF" w:rsidR="00921EAA" w:rsidRPr="001A4A70" w:rsidRDefault="001A4A70" w:rsidP="001A4A70">
      <w:pPr>
        <w:rPr>
          <w:rFonts w:eastAsia="Times New Roman"/>
        </w:rPr>
      </w:pPr>
      <w:r>
        <w:rPr>
          <w:rFonts w:eastAsia="Times New Roman"/>
        </w:rPr>
        <w:t xml:space="preserve">I have been </w:t>
      </w:r>
      <w:r w:rsidR="00471F84">
        <w:rPr>
          <w:rFonts w:eastAsia="Times New Roman"/>
        </w:rPr>
        <w:t xml:space="preserve">working on a </w:t>
      </w:r>
      <w:r w:rsidR="00921EAA" w:rsidRPr="001A4A70">
        <w:rPr>
          <w:rFonts w:eastAsia="Times New Roman"/>
        </w:rPr>
        <w:t xml:space="preserve">review </w:t>
      </w:r>
      <w:r w:rsidR="00471F84">
        <w:rPr>
          <w:rFonts w:eastAsia="Times New Roman"/>
        </w:rPr>
        <w:t xml:space="preserve">of </w:t>
      </w:r>
      <w:r w:rsidR="00921EAA" w:rsidRPr="001A4A70">
        <w:rPr>
          <w:rFonts w:eastAsia="Times New Roman"/>
        </w:rPr>
        <w:t xml:space="preserve">the Human Rights Committee’s webpage on the UNDE website as well as a review of the Human Rights Committee policy. I would also like to review UNDE’s Bylaws from an equity, diversity and inclusion lens and look forward to </w:t>
      </w:r>
      <w:r w:rsidR="00470E3A">
        <w:rPr>
          <w:rFonts w:eastAsia="Times New Roman"/>
        </w:rPr>
        <w:t xml:space="preserve">providing my feedback </w:t>
      </w:r>
      <w:r w:rsidR="00A021B2">
        <w:rPr>
          <w:rFonts w:eastAsia="Times New Roman"/>
        </w:rPr>
        <w:t xml:space="preserve">secretarially </w:t>
      </w:r>
      <w:r w:rsidR="00470E3A">
        <w:rPr>
          <w:rFonts w:eastAsia="Times New Roman"/>
        </w:rPr>
        <w:t xml:space="preserve">to </w:t>
      </w:r>
      <w:r w:rsidR="00921EAA" w:rsidRPr="001A4A70">
        <w:rPr>
          <w:rFonts w:eastAsia="Times New Roman"/>
        </w:rPr>
        <w:t>the Bylaws Committee to make some positive changes to the language used by UNDE.</w:t>
      </w:r>
    </w:p>
    <w:p w14:paraId="5A393AF8" w14:textId="60981914" w:rsidR="002F66BB" w:rsidRDefault="002F66BB" w:rsidP="00921EAA">
      <w:pPr>
        <w:rPr>
          <w:rFonts w:eastAsia="Times New Roman"/>
        </w:rPr>
      </w:pPr>
    </w:p>
    <w:p w14:paraId="4606FE10" w14:textId="371082B5" w:rsidR="002F66BB" w:rsidRDefault="002F66BB" w:rsidP="00921EAA">
      <w:pPr>
        <w:rPr>
          <w:rFonts w:eastAsia="Times New Roman"/>
        </w:rPr>
      </w:pPr>
      <w:r>
        <w:rPr>
          <w:rFonts w:eastAsia="Times New Roman"/>
        </w:rPr>
        <w:t>I look forward to meeting the delegates and observers</w:t>
      </w:r>
      <w:r w:rsidR="006E1CD9">
        <w:rPr>
          <w:rFonts w:eastAsia="Times New Roman"/>
        </w:rPr>
        <w:t xml:space="preserve"> during the Triennial Convention next week; </w:t>
      </w:r>
      <w:r>
        <w:rPr>
          <w:rFonts w:eastAsia="Times New Roman"/>
        </w:rPr>
        <w:t xml:space="preserve">voting on resolutions, </w:t>
      </w:r>
      <w:r w:rsidR="00500FEE">
        <w:rPr>
          <w:rFonts w:eastAsia="Times New Roman"/>
        </w:rPr>
        <w:t>networking, and</w:t>
      </w:r>
      <w:r>
        <w:rPr>
          <w:rFonts w:eastAsia="Times New Roman"/>
        </w:rPr>
        <w:t xml:space="preserve"> to continue advocating for Human Rights within our union! </w:t>
      </w:r>
    </w:p>
    <w:p w14:paraId="09AF38FC" w14:textId="77777777" w:rsidR="003F2FBC" w:rsidRDefault="003F2FBC" w:rsidP="003F2FBC">
      <w:pPr>
        <w:rPr>
          <w:rFonts w:eastAsia="Times New Roman"/>
        </w:rPr>
      </w:pPr>
      <w:r>
        <w:rPr>
          <w:rFonts w:eastAsia="Times New Roman"/>
        </w:rPr>
        <w:t> </w:t>
      </w:r>
    </w:p>
    <w:p w14:paraId="6FE1C706" w14:textId="77777777" w:rsidR="003F2FBC" w:rsidRDefault="003F2FBC" w:rsidP="003F2FBC">
      <w:pPr>
        <w:rPr>
          <w:rFonts w:eastAsia="Times New Roman"/>
        </w:rPr>
      </w:pPr>
      <w:r>
        <w:rPr>
          <w:rFonts w:eastAsia="Times New Roman"/>
        </w:rPr>
        <w:t>Submitted in Solidarity,</w:t>
      </w:r>
    </w:p>
    <w:p w14:paraId="36464C21" w14:textId="77777777" w:rsidR="003F2FBC" w:rsidRDefault="003F2FBC" w:rsidP="003F2FBC">
      <w:pPr>
        <w:rPr>
          <w:rFonts w:eastAsia="Times New Roman"/>
        </w:rPr>
      </w:pPr>
      <w:r>
        <w:rPr>
          <w:rFonts w:eastAsia="Times New Roman"/>
        </w:rPr>
        <w:t>Stephanie Torrealba</w:t>
      </w:r>
    </w:p>
    <w:p w14:paraId="7E58A215" w14:textId="77777777" w:rsidR="00A07BB9" w:rsidRPr="00835A3B" w:rsidRDefault="003F2FBC">
      <w:pPr>
        <w:rPr>
          <w:rFonts w:eastAsia="Times New Roman"/>
        </w:rPr>
      </w:pPr>
      <w:r>
        <w:rPr>
          <w:rFonts w:eastAsia="Times New Roman"/>
        </w:rPr>
        <w:t>UNDE Human Rights Advisor</w:t>
      </w:r>
    </w:p>
    <w:sectPr w:rsidR="00A07BB9" w:rsidRPr="00835A3B" w:rsidSect="003F2FBC">
      <w:headerReference w:type="default" r:id="rId8"/>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0925" w14:textId="77777777" w:rsidR="000A4759" w:rsidRDefault="000A4759" w:rsidP="000A4759">
      <w:r>
        <w:separator/>
      </w:r>
    </w:p>
  </w:endnote>
  <w:endnote w:type="continuationSeparator" w:id="0">
    <w:p w14:paraId="4873117A" w14:textId="77777777" w:rsidR="000A4759" w:rsidRDefault="000A4759" w:rsidP="000A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514D" w14:textId="77777777" w:rsidR="000A4759" w:rsidRDefault="000A4759" w:rsidP="000A4759">
      <w:r>
        <w:separator/>
      </w:r>
    </w:p>
  </w:footnote>
  <w:footnote w:type="continuationSeparator" w:id="0">
    <w:p w14:paraId="4B331F1C" w14:textId="77777777" w:rsidR="000A4759" w:rsidRDefault="000A4759" w:rsidP="000A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3DBF" w14:textId="39D45F5F" w:rsidR="000A4759" w:rsidRDefault="000A4759">
    <w:pPr>
      <w:pStyle w:val="Header"/>
    </w:pPr>
    <w:r>
      <w:rPr>
        <w:noProof/>
      </w:rPr>
      <mc:AlternateContent>
        <mc:Choice Requires="wps">
          <w:drawing>
            <wp:anchor distT="0" distB="0" distL="114300" distR="114300" simplePos="0" relativeHeight="251659264" behindDoc="0" locked="0" layoutInCell="0" allowOverlap="1" wp14:anchorId="235B9CF3" wp14:editId="5BDC0676">
              <wp:simplePos x="0" y="0"/>
              <wp:positionH relativeFrom="page">
                <wp:posOffset>0</wp:posOffset>
              </wp:positionH>
              <wp:positionV relativeFrom="page">
                <wp:posOffset>190500</wp:posOffset>
              </wp:positionV>
              <wp:extent cx="7772400" cy="273050"/>
              <wp:effectExtent l="0" t="0" r="0" b="12700"/>
              <wp:wrapNone/>
              <wp:docPr id="1" name="MSIPCM0c6f466a9153a7edd56a197c" descr="{&quot;HashCode&quot;:2142556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818E2" w14:textId="14A34A97" w:rsidR="000A4759" w:rsidRPr="000A4759" w:rsidRDefault="000A4759" w:rsidP="000A4759">
                          <w:pPr>
                            <w:jc w:val="right"/>
                            <w:rPr>
                              <w:color w:val="008000"/>
                              <w:sz w:val="20"/>
                            </w:rPr>
                          </w:pPr>
                          <w:r w:rsidRPr="000A4759">
                            <w:rPr>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35B9CF3" id="_x0000_t202" coordsize="21600,21600" o:spt="202" path="m,l,21600r21600,l21600,xe">
              <v:stroke joinstyle="miter"/>
              <v:path gradientshapeok="t" o:connecttype="rect"/>
            </v:shapetype>
            <v:shape id="MSIPCM0c6f466a9153a7edd56a197c" o:spid="_x0000_s1026" type="#_x0000_t202" alt="{&quot;HashCode&quot;:214255678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5F3818E2" w14:textId="14A34A97" w:rsidR="000A4759" w:rsidRPr="000A4759" w:rsidRDefault="000A4759" w:rsidP="000A4759">
                    <w:pPr>
                      <w:jc w:val="right"/>
                      <w:rPr>
                        <w:color w:val="008000"/>
                        <w:sz w:val="20"/>
                      </w:rPr>
                    </w:pPr>
                    <w:r w:rsidRPr="000A4759">
                      <w:rPr>
                        <w:color w:val="008000"/>
                        <w:sz w:val="2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221"/>
    <w:multiLevelType w:val="multilevel"/>
    <w:tmpl w:val="EEE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B64E2"/>
    <w:multiLevelType w:val="multilevel"/>
    <w:tmpl w:val="21D8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FA6EC"/>
    <w:multiLevelType w:val="hybridMultilevel"/>
    <w:tmpl w:val="C29C8500"/>
    <w:lvl w:ilvl="0" w:tplc="B0AA166C">
      <w:start w:val="1"/>
      <w:numFmt w:val="bullet"/>
      <w:lvlText w:val=""/>
      <w:lvlJc w:val="left"/>
      <w:pPr>
        <w:ind w:left="720" w:hanging="360"/>
      </w:pPr>
      <w:rPr>
        <w:rFonts w:ascii="Symbol" w:hAnsi="Symbol" w:hint="default"/>
      </w:rPr>
    </w:lvl>
    <w:lvl w:ilvl="1" w:tplc="9ED6ECB2">
      <w:start w:val="1"/>
      <w:numFmt w:val="bullet"/>
      <w:lvlText w:val="o"/>
      <w:lvlJc w:val="left"/>
      <w:pPr>
        <w:ind w:left="1440" w:hanging="360"/>
      </w:pPr>
      <w:rPr>
        <w:rFonts w:ascii="Courier New" w:hAnsi="Courier New" w:hint="default"/>
      </w:rPr>
    </w:lvl>
    <w:lvl w:ilvl="2" w:tplc="30080FAE">
      <w:start w:val="1"/>
      <w:numFmt w:val="bullet"/>
      <w:lvlText w:val=""/>
      <w:lvlJc w:val="left"/>
      <w:pPr>
        <w:ind w:left="2160" w:hanging="360"/>
      </w:pPr>
      <w:rPr>
        <w:rFonts w:ascii="Wingdings" w:hAnsi="Wingdings" w:hint="default"/>
      </w:rPr>
    </w:lvl>
    <w:lvl w:ilvl="3" w:tplc="FDA40936">
      <w:start w:val="1"/>
      <w:numFmt w:val="bullet"/>
      <w:lvlText w:val=""/>
      <w:lvlJc w:val="left"/>
      <w:pPr>
        <w:ind w:left="2880" w:hanging="360"/>
      </w:pPr>
      <w:rPr>
        <w:rFonts w:ascii="Symbol" w:hAnsi="Symbol" w:hint="default"/>
      </w:rPr>
    </w:lvl>
    <w:lvl w:ilvl="4" w:tplc="E0D83FDE">
      <w:start w:val="1"/>
      <w:numFmt w:val="bullet"/>
      <w:lvlText w:val="o"/>
      <w:lvlJc w:val="left"/>
      <w:pPr>
        <w:ind w:left="3600" w:hanging="360"/>
      </w:pPr>
      <w:rPr>
        <w:rFonts w:ascii="Courier New" w:hAnsi="Courier New" w:hint="default"/>
      </w:rPr>
    </w:lvl>
    <w:lvl w:ilvl="5" w:tplc="94AAA2A0">
      <w:start w:val="1"/>
      <w:numFmt w:val="bullet"/>
      <w:lvlText w:val=""/>
      <w:lvlJc w:val="left"/>
      <w:pPr>
        <w:ind w:left="4320" w:hanging="360"/>
      </w:pPr>
      <w:rPr>
        <w:rFonts w:ascii="Wingdings" w:hAnsi="Wingdings" w:hint="default"/>
      </w:rPr>
    </w:lvl>
    <w:lvl w:ilvl="6" w:tplc="59FCA5C4">
      <w:start w:val="1"/>
      <w:numFmt w:val="bullet"/>
      <w:lvlText w:val=""/>
      <w:lvlJc w:val="left"/>
      <w:pPr>
        <w:ind w:left="5040" w:hanging="360"/>
      </w:pPr>
      <w:rPr>
        <w:rFonts w:ascii="Symbol" w:hAnsi="Symbol" w:hint="default"/>
      </w:rPr>
    </w:lvl>
    <w:lvl w:ilvl="7" w:tplc="E3A61896">
      <w:start w:val="1"/>
      <w:numFmt w:val="bullet"/>
      <w:lvlText w:val="o"/>
      <w:lvlJc w:val="left"/>
      <w:pPr>
        <w:ind w:left="5760" w:hanging="360"/>
      </w:pPr>
      <w:rPr>
        <w:rFonts w:ascii="Courier New" w:hAnsi="Courier New" w:hint="default"/>
      </w:rPr>
    </w:lvl>
    <w:lvl w:ilvl="8" w:tplc="7ED417EE">
      <w:start w:val="1"/>
      <w:numFmt w:val="bullet"/>
      <w:lvlText w:val=""/>
      <w:lvlJc w:val="left"/>
      <w:pPr>
        <w:ind w:left="6480" w:hanging="360"/>
      </w:pPr>
      <w:rPr>
        <w:rFonts w:ascii="Wingdings" w:hAnsi="Wingdings" w:hint="default"/>
      </w:rPr>
    </w:lvl>
  </w:abstractNum>
  <w:abstractNum w:abstractNumId="3" w15:restartNumberingAfterBreak="0">
    <w:nsid w:val="53441514"/>
    <w:multiLevelType w:val="multilevel"/>
    <w:tmpl w:val="AE20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68744007">
    <w:abstractNumId w:val="2"/>
  </w:num>
  <w:num w:numId="2" w16cid:durableId="152067282">
    <w:abstractNumId w:val="3"/>
  </w:num>
  <w:num w:numId="3" w16cid:durableId="575743851">
    <w:abstractNumId w:val="0"/>
  </w:num>
  <w:num w:numId="4" w16cid:durableId="187835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BC"/>
    <w:rsid w:val="00026575"/>
    <w:rsid w:val="000350E6"/>
    <w:rsid w:val="000A4759"/>
    <w:rsid w:val="001133C6"/>
    <w:rsid w:val="00163B9C"/>
    <w:rsid w:val="001A4A70"/>
    <w:rsid w:val="001F14FB"/>
    <w:rsid w:val="002609F2"/>
    <w:rsid w:val="002F66BB"/>
    <w:rsid w:val="00305B15"/>
    <w:rsid w:val="00306189"/>
    <w:rsid w:val="00310301"/>
    <w:rsid w:val="003A228A"/>
    <w:rsid w:val="003F2FBC"/>
    <w:rsid w:val="00470E3A"/>
    <w:rsid w:val="00471F84"/>
    <w:rsid w:val="004B035B"/>
    <w:rsid w:val="004D3F23"/>
    <w:rsid w:val="004E6756"/>
    <w:rsid w:val="00500FEE"/>
    <w:rsid w:val="0060142F"/>
    <w:rsid w:val="00613BE6"/>
    <w:rsid w:val="006E1CD9"/>
    <w:rsid w:val="006F03B6"/>
    <w:rsid w:val="007B6408"/>
    <w:rsid w:val="007C6228"/>
    <w:rsid w:val="007D6068"/>
    <w:rsid w:val="007E1DE5"/>
    <w:rsid w:val="00835A3B"/>
    <w:rsid w:val="00854D7D"/>
    <w:rsid w:val="00881708"/>
    <w:rsid w:val="008A048B"/>
    <w:rsid w:val="00921EAA"/>
    <w:rsid w:val="00975676"/>
    <w:rsid w:val="00A021B2"/>
    <w:rsid w:val="00A07BB9"/>
    <w:rsid w:val="00B10BB7"/>
    <w:rsid w:val="00B12D6B"/>
    <w:rsid w:val="00B64E94"/>
    <w:rsid w:val="00B65C40"/>
    <w:rsid w:val="00BD02EF"/>
    <w:rsid w:val="00C66D8B"/>
    <w:rsid w:val="00C73FE6"/>
    <w:rsid w:val="00CA5335"/>
    <w:rsid w:val="00CC7F53"/>
    <w:rsid w:val="00CD6113"/>
    <w:rsid w:val="00D03115"/>
    <w:rsid w:val="00D205ED"/>
    <w:rsid w:val="00D966D6"/>
    <w:rsid w:val="00E115D7"/>
    <w:rsid w:val="00E82F18"/>
    <w:rsid w:val="12F91654"/>
    <w:rsid w:val="1EDBC8BF"/>
    <w:rsid w:val="33A598D3"/>
    <w:rsid w:val="6ADBBA5E"/>
    <w:rsid w:val="7D6E2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BBCD18D"/>
  <w15:chartTrackingRefBased/>
  <w15:docId w15:val="{3E2103D6-DE4C-434C-B7E9-ED88178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BC"/>
    <w:rPr>
      <w:rFonts w:cs="Calibri"/>
      <w:sz w:val="22"/>
      <w:szCs w:val="22"/>
      <w:lang w:val="en-CA" w:eastAsia="en-CA"/>
    </w:rPr>
  </w:style>
  <w:style w:type="paragraph" w:styleId="Heading1">
    <w:name w:val="heading 1"/>
    <w:basedOn w:val="Normal"/>
    <w:link w:val="Heading1Char"/>
    <w:uiPriority w:val="9"/>
    <w:qFormat/>
    <w:rsid w:val="003F2FB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2FBC"/>
    <w:rPr>
      <w:rFonts w:ascii="Calibri" w:hAnsi="Calibri" w:cs="Calibri"/>
      <w:b/>
      <w:bCs/>
      <w:kern w:val="36"/>
      <w:sz w:val="48"/>
      <w:szCs w:val="48"/>
      <w:lang w:eastAsia="en-CA"/>
    </w:rPr>
  </w:style>
  <w:style w:type="character" w:styleId="Hyperlink">
    <w:name w:val="Hyperlink"/>
    <w:uiPriority w:val="99"/>
    <w:unhideWhenUsed/>
    <w:rsid w:val="003F2FBC"/>
    <w:rPr>
      <w:color w:val="0563C1"/>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A4759"/>
    <w:pPr>
      <w:tabs>
        <w:tab w:val="center" w:pos="4680"/>
        <w:tab w:val="right" w:pos="9360"/>
      </w:tabs>
    </w:pPr>
  </w:style>
  <w:style w:type="character" w:customStyle="1" w:styleId="HeaderChar">
    <w:name w:val="Header Char"/>
    <w:basedOn w:val="DefaultParagraphFont"/>
    <w:link w:val="Header"/>
    <w:uiPriority w:val="99"/>
    <w:rsid w:val="000A4759"/>
    <w:rPr>
      <w:rFonts w:cs="Calibri"/>
      <w:sz w:val="22"/>
      <w:szCs w:val="22"/>
      <w:lang w:val="en-CA" w:eastAsia="en-CA"/>
    </w:rPr>
  </w:style>
  <w:style w:type="paragraph" w:styleId="Footer">
    <w:name w:val="footer"/>
    <w:basedOn w:val="Normal"/>
    <w:link w:val="FooterChar"/>
    <w:uiPriority w:val="99"/>
    <w:unhideWhenUsed/>
    <w:rsid w:val="000A4759"/>
    <w:pPr>
      <w:tabs>
        <w:tab w:val="center" w:pos="4680"/>
        <w:tab w:val="right" w:pos="9360"/>
      </w:tabs>
    </w:pPr>
  </w:style>
  <w:style w:type="character" w:customStyle="1" w:styleId="FooterChar">
    <w:name w:val="Footer Char"/>
    <w:basedOn w:val="DefaultParagraphFont"/>
    <w:link w:val="Footer"/>
    <w:uiPriority w:val="99"/>
    <w:rsid w:val="000A4759"/>
    <w:rPr>
      <w:rFonts w:cs="Calibri"/>
      <w:sz w:val="22"/>
      <w:szCs w:val="22"/>
      <w:lang w:val="en-CA" w:eastAsia="en-CA"/>
    </w:rPr>
  </w:style>
  <w:style w:type="character" w:styleId="UnresolvedMention">
    <w:name w:val="Unresolved Mention"/>
    <w:basedOn w:val="DefaultParagraphFont"/>
    <w:uiPriority w:val="99"/>
    <w:semiHidden/>
    <w:unhideWhenUsed/>
    <w:rsid w:val="00D9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653">
      <w:bodyDiv w:val="1"/>
      <w:marLeft w:val="0"/>
      <w:marRight w:val="0"/>
      <w:marTop w:val="0"/>
      <w:marBottom w:val="0"/>
      <w:divBdr>
        <w:top w:val="none" w:sz="0" w:space="0" w:color="auto"/>
        <w:left w:val="none" w:sz="0" w:space="0" w:color="auto"/>
        <w:bottom w:val="none" w:sz="0" w:space="0" w:color="auto"/>
        <w:right w:val="none" w:sz="0" w:space="0" w:color="auto"/>
      </w:divBdr>
      <w:divsChild>
        <w:div w:id="292441355">
          <w:marLeft w:val="0"/>
          <w:marRight w:val="0"/>
          <w:marTop w:val="0"/>
          <w:marBottom w:val="0"/>
          <w:divBdr>
            <w:top w:val="none" w:sz="0" w:space="0" w:color="auto"/>
            <w:left w:val="none" w:sz="0" w:space="0" w:color="auto"/>
            <w:bottom w:val="none" w:sz="0" w:space="0" w:color="auto"/>
            <w:right w:val="none" w:sz="0" w:space="0" w:color="auto"/>
          </w:divBdr>
        </w:div>
        <w:div w:id="1134253284">
          <w:marLeft w:val="0"/>
          <w:marRight w:val="0"/>
          <w:marTop w:val="0"/>
          <w:marBottom w:val="0"/>
          <w:divBdr>
            <w:top w:val="none" w:sz="0" w:space="0" w:color="auto"/>
            <w:left w:val="none" w:sz="0" w:space="0" w:color="auto"/>
            <w:bottom w:val="none" w:sz="0" w:space="0" w:color="auto"/>
            <w:right w:val="none" w:sz="0" w:space="0" w:color="auto"/>
          </w:divBdr>
        </w:div>
        <w:div w:id="1097097757">
          <w:marLeft w:val="0"/>
          <w:marRight w:val="0"/>
          <w:marTop w:val="0"/>
          <w:marBottom w:val="0"/>
          <w:divBdr>
            <w:top w:val="none" w:sz="0" w:space="0" w:color="auto"/>
            <w:left w:val="none" w:sz="0" w:space="0" w:color="auto"/>
            <w:bottom w:val="none" w:sz="0" w:space="0" w:color="auto"/>
            <w:right w:val="none" w:sz="0" w:space="0" w:color="auto"/>
          </w:divBdr>
        </w:div>
        <w:div w:id="480852813">
          <w:marLeft w:val="0"/>
          <w:marRight w:val="0"/>
          <w:marTop w:val="0"/>
          <w:marBottom w:val="0"/>
          <w:divBdr>
            <w:top w:val="none" w:sz="0" w:space="0" w:color="auto"/>
            <w:left w:val="none" w:sz="0" w:space="0" w:color="auto"/>
            <w:bottom w:val="none" w:sz="0" w:space="0" w:color="auto"/>
            <w:right w:val="none" w:sz="0" w:space="0" w:color="auto"/>
          </w:divBdr>
        </w:div>
      </w:divsChild>
    </w:div>
    <w:div w:id="782267478">
      <w:bodyDiv w:val="1"/>
      <w:marLeft w:val="0"/>
      <w:marRight w:val="0"/>
      <w:marTop w:val="0"/>
      <w:marBottom w:val="0"/>
      <w:divBdr>
        <w:top w:val="none" w:sz="0" w:space="0" w:color="auto"/>
        <w:left w:val="none" w:sz="0" w:space="0" w:color="auto"/>
        <w:bottom w:val="none" w:sz="0" w:space="0" w:color="auto"/>
        <w:right w:val="none" w:sz="0" w:space="0" w:color="auto"/>
      </w:divBdr>
    </w:div>
    <w:div w:id="986056958">
      <w:bodyDiv w:val="1"/>
      <w:marLeft w:val="0"/>
      <w:marRight w:val="0"/>
      <w:marTop w:val="0"/>
      <w:marBottom w:val="0"/>
      <w:divBdr>
        <w:top w:val="none" w:sz="0" w:space="0" w:color="auto"/>
        <w:left w:val="none" w:sz="0" w:space="0" w:color="auto"/>
        <w:bottom w:val="none" w:sz="0" w:space="0" w:color="auto"/>
        <w:right w:val="none" w:sz="0" w:space="0" w:color="auto"/>
      </w:divBdr>
    </w:div>
    <w:div w:id="1518809486">
      <w:bodyDiv w:val="1"/>
      <w:marLeft w:val="0"/>
      <w:marRight w:val="0"/>
      <w:marTop w:val="0"/>
      <w:marBottom w:val="0"/>
      <w:divBdr>
        <w:top w:val="none" w:sz="0" w:space="0" w:color="auto"/>
        <w:left w:val="none" w:sz="0" w:space="0" w:color="auto"/>
        <w:bottom w:val="none" w:sz="0" w:space="0" w:color="auto"/>
        <w:right w:val="none" w:sz="0" w:space="0" w:color="auto"/>
      </w:divBdr>
      <w:divsChild>
        <w:div w:id="1644115268">
          <w:marLeft w:val="0"/>
          <w:marRight w:val="0"/>
          <w:marTop w:val="0"/>
          <w:marBottom w:val="0"/>
          <w:divBdr>
            <w:top w:val="none" w:sz="0" w:space="0" w:color="auto"/>
            <w:left w:val="none" w:sz="0" w:space="0" w:color="auto"/>
            <w:bottom w:val="none" w:sz="0" w:space="0" w:color="auto"/>
            <w:right w:val="none" w:sz="0" w:space="0" w:color="auto"/>
          </w:divBdr>
        </w:div>
        <w:div w:id="175847087">
          <w:marLeft w:val="0"/>
          <w:marRight w:val="0"/>
          <w:marTop w:val="0"/>
          <w:marBottom w:val="0"/>
          <w:divBdr>
            <w:top w:val="none" w:sz="0" w:space="0" w:color="auto"/>
            <w:left w:val="none" w:sz="0" w:space="0" w:color="auto"/>
            <w:bottom w:val="none" w:sz="0" w:space="0" w:color="auto"/>
            <w:right w:val="none" w:sz="0" w:space="0" w:color="auto"/>
          </w:divBdr>
        </w:div>
        <w:div w:id="1777943010">
          <w:marLeft w:val="0"/>
          <w:marRight w:val="0"/>
          <w:marTop w:val="0"/>
          <w:marBottom w:val="0"/>
          <w:divBdr>
            <w:top w:val="none" w:sz="0" w:space="0" w:color="auto"/>
            <w:left w:val="none" w:sz="0" w:space="0" w:color="auto"/>
            <w:bottom w:val="none" w:sz="0" w:space="0" w:color="auto"/>
            <w:right w:val="none" w:sz="0" w:space="0" w:color="auto"/>
          </w:divBdr>
        </w:div>
        <w:div w:id="594360405">
          <w:marLeft w:val="0"/>
          <w:marRight w:val="0"/>
          <w:marTop w:val="0"/>
          <w:marBottom w:val="0"/>
          <w:divBdr>
            <w:top w:val="none" w:sz="0" w:space="0" w:color="auto"/>
            <w:left w:val="none" w:sz="0" w:space="0" w:color="auto"/>
            <w:bottom w:val="none" w:sz="0" w:space="0" w:color="auto"/>
            <w:right w:val="none" w:sz="0" w:space="0" w:color="auto"/>
          </w:divBdr>
        </w:div>
        <w:div w:id="517887287">
          <w:marLeft w:val="0"/>
          <w:marRight w:val="0"/>
          <w:marTop w:val="0"/>
          <w:marBottom w:val="0"/>
          <w:divBdr>
            <w:top w:val="none" w:sz="0" w:space="0" w:color="auto"/>
            <w:left w:val="none" w:sz="0" w:space="0" w:color="auto"/>
            <w:bottom w:val="none" w:sz="0" w:space="0" w:color="auto"/>
            <w:right w:val="none" w:sz="0" w:space="0" w:color="auto"/>
          </w:divBdr>
        </w:div>
        <w:div w:id="1255044844">
          <w:marLeft w:val="0"/>
          <w:marRight w:val="0"/>
          <w:marTop w:val="0"/>
          <w:marBottom w:val="0"/>
          <w:divBdr>
            <w:top w:val="none" w:sz="0" w:space="0" w:color="auto"/>
            <w:left w:val="none" w:sz="0" w:space="0" w:color="auto"/>
            <w:bottom w:val="none" w:sz="0" w:space="0" w:color="auto"/>
            <w:right w:val="none" w:sz="0" w:space="0" w:color="auto"/>
          </w:divBdr>
        </w:div>
      </w:divsChild>
    </w:div>
    <w:div w:id="1800027894">
      <w:bodyDiv w:val="1"/>
      <w:marLeft w:val="0"/>
      <w:marRight w:val="0"/>
      <w:marTop w:val="0"/>
      <w:marBottom w:val="0"/>
      <w:divBdr>
        <w:top w:val="none" w:sz="0" w:space="0" w:color="auto"/>
        <w:left w:val="none" w:sz="0" w:space="0" w:color="auto"/>
        <w:bottom w:val="none" w:sz="0" w:space="0" w:color="auto"/>
        <w:right w:val="none" w:sz="0" w:space="0" w:color="auto"/>
      </w:divBdr>
      <w:divsChild>
        <w:div w:id="975335015">
          <w:marLeft w:val="0"/>
          <w:marRight w:val="0"/>
          <w:marTop w:val="0"/>
          <w:marBottom w:val="0"/>
          <w:divBdr>
            <w:top w:val="none" w:sz="0" w:space="0" w:color="auto"/>
            <w:left w:val="none" w:sz="0" w:space="0" w:color="auto"/>
            <w:bottom w:val="none" w:sz="0" w:space="0" w:color="auto"/>
            <w:right w:val="none" w:sz="0" w:space="0" w:color="auto"/>
          </w:divBdr>
        </w:div>
        <w:div w:id="32193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uerosestudio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Mombourquette</dc:creator>
  <cp:keywords/>
  <dc:description/>
  <cp:lastModifiedBy>Stephanie Torrealba Human Rights</cp:lastModifiedBy>
  <cp:revision>38</cp:revision>
  <cp:lastPrinted>2023-01-10T16:21:00Z</cp:lastPrinted>
  <dcterms:created xsi:type="dcterms:W3CDTF">2023-04-13T02:36:00Z</dcterms:created>
  <dcterms:modified xsi:type="dcterms:W3CDTF">2023-08-15T01:01:00Z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d2c6e0-f1e3-4cf2-bd0b-256ab4cff3af_Enabled">
    <vt:lpwstr>true</vt:lpwstr>
  </property>
  <property fmtid="{D5CDD505-2E9C-101B-9397-08002B2CF9AE}" pid="3" name="MSIP_Label_4dd2c6e0-f1e3-4cf2-bd0b-256ab4cff3af_SetDate">
    <vt:lpwstr>2023-04-13T03:53:17Z</vt:lpwstr>
  </property>
  <property fmtid="{D5CDD505-2E9C-101B-9397-08002B2CF9AE}" pid="4" name="MSIP_Label_4dd2c6e0-f1e3-4cf2-bd0b-256ab4cff3af_Method">
    <vt:lpwstr>Privileged</vt:lpwstr>
  </property>
  <property fmtid="{D5CDD505-2E9C-101B-9397-08002B2CF9AE}" pid="5" name="MSIP_Label_4dd2c6e0-f1e3-4cf2-bd0b-256ab4cff3af_Name">
    <vt:lpwstr>UNCLASSIFIED</vt:lpwstr>
  </property>
  <property fmtid="{D5CDD505-2E9C-101B-9397-08002B2CF9AE}" pid="6" name="MSIP_Label_4dd2c6e0-f1e3-4cf2-bd0b-256ab4cff3af_SiteId">
    <vt:lpwstr>da9cbe40-ec1e-4997-afb3-17d87574571a</vt:lpwstr>
  </property>
  <property fmtid="{D5CDD505-2E9C-101B-9397-08002B2CF9AE}" pid="7" name="MSIP_Label_4dd2c6e0-f1e3-4cf2-bd0b-256ab4cff3af_ActionId">
    <vt:lpwstr>7a974d73-7f97-4d2b-8b53-ef3cbaa81c80</vt:lpwstr>
  </property>
  <property fmtid="{D5CDD505-2E9C-101B-9397-08002B2CF9AE}" pid="8" name="MSIP_Label_4dd2c6e0-f1e3-4cf2-bd0b-256ab4cff3af_ContentBits">
    <vt:lpwstr>1</vt:lpwstr>
  </property>
</Properties>
</file>