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84654" w14:textId="1D6B6703" w:rsidR="00D04DBD" w:rsidRDefault="00D04DBD">
      <w:pPr>
        <w:rPr>
          <w:b/>
          <w:bCs/>
        </w:rPr>
      </w:pPr>
      <w:r>
        <w:rPr>
          <w:b/>
          <w:bCs/>
        </w:rPr>
        <w:t xml:space="preserve">FR OPI Report </w:t>
      </w:r>
      <w:r w:rsidR="001840B6">
        <w:rPr>
          <w:b/>
          <w:bCs/>
        </w:rPr>
        <w:t>April 2023</w:t>
      </w:r>
    </w:p>
    <w:p w14:paraId="379ED4B1" w14:textId="77777777" w:rsidR="00054A44" w:rsidRDefault="00054A44">
      <w:pPr>
        <w:rPr>
          <w:b/>
          <w:bCs/>
        </w:rPr>
      </w:pPr>
    </w:p>
    <w:p w14:paraId="2368C132" w14:textId="2833352D" w:rsidR="001840B6" w:rsidRDefault="001840B6">
      <w:r>
        <w:t>November 30</w:t>
      </w:r>
      <w:r w:rsidRPr="001840B6">
        <w:rPr>
          <w:vertAlign w:val="superscript"/>
        </w:rPr>
        <w:t>th</w:t>
      </w:r>
      <w:r>
        <w:t xml:space="preserve">, </w:t>
      </w:r>
      <w:r w:rsidR="006115A0">
        <w:t>Brendalee,</w:t>
      </w:r>
      <w:r>
        <w:t xml:space="preserve"> and I had our last FR Situational Committee meeting of the calendar year.</w:t>
      </w:r>
      <w:r w:rsidR="006115A0">
        <w:t xml:space="preserve">  Kelly Walsh, Directorate Labour Relations Operations (DLRO) hosted the meeting.  Neither Brendalee nor myself were informed prior to the meeting that Kelly would be chairing the meeting.  She was unaware that as the UNDE FR Chair that I would be a co-chair.  </w:t>
      </w:r>
    </w:p>
    <w:p w14:paraId="4F8BB4C5" w14:textId="3DA2D6F6" w:rsidR="006115A0" w:rsidRDefault="006115A0"/>
    <w:p w14:paraId="2B1D7CB3" w14:textId="68DF34F4" w:rsidR="006115A0" w:rsidRDefault="006115A0">
      <w:r>
        <w:t>We received the draft minutes March 23</w:t>
      </w:r>
      <w:r w:rsidRPr="006115A0">
        <w:rPr>
          <w:vertAlign w:val="superscript"/>
        </w:rPr>
        <w:t>rd</w:t>
      </w:r>
      <w:r>
        <w:t xml:space="preserve">, but have not received the final minutes for signing off.  </w:t>
      </w:r>
      <w:r w:rsidR="001A0BF1">
        <w:t>Once again there was a discussion on the exclusion list.  It was stated that it could take between 4-6 months for an exclusion request to go through.  It is my understanding that there have not been any requests submitted.</w:t>
      </w:r>
    </w:p>
    <w:p w14:paraId="55FF7059" w14:textId="4385DBE6" w:rsidR="001A0BF1" w:rsidRDefault="001A0BF1"/>
    <w:p w14:paraId="0151F108" w14:textId="65EEF890" w:rsidR="001A0BF1" w:rsidRDefault="001A0BF1">
      <w:r>
        <w:t xml:space="preserve">We had a presentation on the national staffing process.  </w:t>
      </w:r>
      <w:r w:rsidRPr="001A0BF1">
        <w:t>FR Collective process from Sept 2021 was intended to create an inventory. Resulted in 971 applicants, however, none were assessed nor appointed as there was a lack of interest in the process.</w:t>
      </w:r>
      <w:r>
        <w:t xml:space="preserve">  UNDE expressed concerns on the generic process and those applying do not know how to tailor their resume.  UNDE encouraged any further staffing processes include the minimum </w:t>
      </w:r>
      <w:r w:rsidRPr="001A0BF1">
        <w:t>requirements versus the asset qualifications and what does this mean.</w:t>
      </w:r>
    </w:p>
    <w:p w14:paraId="1BC291D8" w14:textId="1261C3AB" w:rsidR="001A0BF1" w:rsidRDefault="001A0BF1"/>
    <w:p w14:paraId="4B9C3370" w14:textId="34CAEEEC" w:rsidR="001A0BF1" w:rsidRDefault="001A0BF1">
      <w:r>
        <w:t>UNDE mentioned to the committee the importance of the Vacancy management reports and that the leadership should be requesting that the reports are a standing agenda item.</w:t>
      </w:r>
    </w:p>
    <w:p w14:paraId="683CA302" w14:textId="7946644E" w:rsidR="001A0BF1" w:rsidRDefault="001A0BF1"/>
    <w:p w14:paraId="1C8309B6" w14:textId="75656FF4" w:rsidR="001A0BF1" w:rsidRDefault="001A0BF1">
      <w:r>
        <w:t>UNDE also discussed the Fallen Firefighter Memorial.  Many around the virtual table were unaware of the memorial held in Ottawa</w:t>
      </w:r>
      <w:r w:rsidR="00904791">
        <w:t xml:space="preserve">.  </w:t>
      </w:r>
      <w:r w:rsidR="00904791" w:rsidRPr="00904791">
        <w:t xml:space="preserve">UNDE </w:t>
      </w:r>
      <w:r w:rsidR="00904791">
        <w:t>requested from management to promote an a</w:t>
      </w:r>
      <w:r w:rsidR="00904791" w:rsidRPr="00904791">
        <w:t>wareness campaign to ensure all Fire Halls have knowledge of this foundation</w:t>
      </w:r>
      <w:r w:rsidR="00904791">
        <w:t>, that e</w:t>
      </w:r>
      <w:r w:rsidR="00904791" w:rsidRPr="00904791">
        <w:t xml:space="preserve">mployees be granted leave to attend to represent the Fire Halls. </w:t>
      </w:r>
      <w:r w:rsidR="00904791">
        <w:t xml:space="preserve"> We further requested </w:t>
      </w:r>
      <w:r w:rsidR="00904791" w:rsidRPr="00904791">
        <w:t>· Assign an internal DND program to support the families with this initiative</w:t>
      </w:r>
      <w:r w:rsidR="00904791">
        <w:t>.  The CFFM’s office was in full support of our request</w:t>
      </w:r>
      <w:r w:rsidR="00904791" w:rsidRPr="00904791">
        <w:t>.</w:t>
      </w:r>
    </w:p>
    <w:p w14:paraId="4F84EB56" w14:textId="39451A49" w:rsidR="00904791" w:rsidRDefault="00904791"/>
    <w:p w14:paraId="2B0E2668" w14:textId="70E0047B" w:rsidR="00904791" w:rsidRDefault="00904791">
      <w:r>
        <w:t>Funding was discussed to send members to Ottawa to attend and represent their members at the memorial as there is no dedicated fund for this initiative.</w:t>
      </w:r>
    </w:p>
    <w:p w14:paraId="13391710" w14:textId="10368F44" w:rsidR="006115A0" w:rsidRDefault="006115A0"/>
    <w:p w14:paraId="0CAB659E" w14:textId="55154FB8" w:rsidR="006115A0" w:rsidRDefault="006115A0" w:rsidP="006115A0">
      <w:r>
        <w:t xml:space="preserve">Currently, the next FR Situational Committee </w:t>
      </w:r>
      <w:r>
        <w:t xml:space="preserve">should be </w:t>
      </w:r>
      <w:r w:rsidR="00904791">
        <w:t xml:space="preserve">scheduled sometime </w:t>
      </w:r>
      <w:r>
        <w:t>in May</w:t>
      </w:r>
      <w:r>
        <w:t>.</w:t>
      </w:r>
    </w:p>
    <w:p w14:paraId="1822DE00" w14:textId="77777777" w:rsidR="006115A0" w:rsidRDefault="006115A0"/>
    <w:p w14:paraId="628507D2" w14:textId="7BF1F9D4" w:rsidR="001840B6" w:rsidRDefault="001840B6">
      <w:r>
        <w:t>December 1</w:t>
      </w:r>
      <w:r w:rsidRPr="001840B6">
        <w:rPr>
          <w:vertAlign w:val="superscript"/>
        </w:rPr>
        <w:t>st</w:t>
      </w:r>
      <w:r>
        <w:t xml:space="preserve">, </w:t>
      </w:r>
      <w:r w:rsidR="00904791">
        <w:t>Brendalee,</w:t>
      </w:r>
      <w:r>
        <w:t xml:space="preserve"> and I also met with </w:t>
      </w:r>
      <w:r>
        <w:t xml:space="preserve">Louis </w:t>
      </w:r>
      <w:proofErr w:type="spellStart"/>
      <w:r>
        <w:t>Therien</w:t>
      </w:r>
      <w:proofErr w:type="spellEnd"/>
      <w:r>
        <w:t xml:space="preserve">, Sylvie </w:t>
      </w:r>
      <w:proofErr w:type="spellStart"/>
      <w:r>
        <w:t>Rivard</w:t>
      </w:r>
      <w:proofErr w:type="spellEnd"/>
      <w:r>
        <w:t xml:space="preserve"> and Bertrand Perreault for an informal discussion on FR staffing.  On my last report, I announced Louis was moving to a different department; however, I am pleased to announce that he has come back and we are expecting to continue with our regular informal discussions.  We were supposed to meet again on January 26</w:t>
      </w:r>
      <w:r w:rsidRPr="007C0FF7">
        <w:rPr>
          <w:vertAlign w:val="superscript"/>
        </w:rPr>
        <w:t>th</w:t>
      </w:r>
      <w:r w:rsidR="007C0FF7">
        <w:t>, unfortunately, that meeting had to be postponed and we currently do not have a replacement date.</w:t>
      </w:r>
    </w:p>
    <w:p w14:paraId="14441254" w14:textId="77777777" w:rsidR="001840B6" w:rsidRDefault="001840B6"/>
    <w:p w14:paraId="704DF11A" w14:textId="77777777" w:rsidR="00A3798B" w:rsidRDefault="00A3798B"/>
    <w:p w14:paraId="140E61ED" w14:textId="7ACEF850" w:rsidR="008B48A9" w:rsidRDefault="008B48A9">
      <w:r>
        <w:t xml:space="preserve">The FR Steering Committee met on </w:t>
      </w:r>
      <w:r w:rsidR="007C0FF7">
        <w:t>March 23</w:t>
      </w:r>
      <w:r w:rsidR="007C0FF7" w:rsidRPr="007C0FF7">
        <w:rPr>
          <w:vertAlign w:val="superscript"/>
        </w:rPr>
        <w:t>rd</w:t>
      </w:r>
      <w:r w:rsidR="007C0FF7">
        <w:t>.  All agenda items came from the MB/SK Rep.  We once again discussed having members from every firehall attend the virtual meetings.  There was some concern among those committee members who represent regions with multiple halls that they are unaware who their contact should be in the other halls.  I stated that National Committee are set up with regional reps and that I would reach out to my VP counterparts to ensure their Regional Rep is made aware of contacts in the other hall.  I would ask that the VP’s ensure any changes are shared with the Chair and regional reps.</w:t>
      </w:r>
    </w:p>
    <w:p w14:paraId="7118FE1C" w14:textId="66D96B7C" w:rsidR="007C0FF7" w:rsidRDefault="007C0FF7"/>
    <w:p w14:paraId="1A8C154B" w14:textId="667978AA" w:rsidR="007C0FF7" w:rsidRDefault="007C0FF7" w:rsidP="007C0FF7">
      <w:pPr>
        <w:textAlignment w:val="baseline"/>
      </w:pPr>
      <w:r>
        <w:lastRenderedPageBreak/>
        <w:t xml:space="preserve">BC’s Rep put forward a request that UNDE send 2 members from each Hall to Ottawa to Lobby parliament on the 25 &amp; out demand.  During the discussion, it was suggested that Mona </w:t>
      </w:r>
      <w:r>
        <w:t xml:space="preserve">Fortier needs to be </w:t>
      </w:r>
      <w:r w:rsidRPr="004C720B">
        <w:t xml:space="preserve">“Politically motivated” to sign off </w:t>
      </w:r>
      <w:r>
        <w:t xml:space="preserve">on </w:t>
      </w:r>
      <w:r>
        <w:t>any</w:t>
      </w:r>
      <w:r>
        <w:t xml:space="preserve"> paperwork.</w:t>
      </w:r>
      <w:r>
        <w:t xml:space="preserve">  Brendalee and I requested a formal request including goal and outcome be drafted before a business case is presented.</w:t>
      </w:r>
    </w:p>
    <w:p w14:paraId="5D16F94F" w14:textId="55672696" w:rsidR="007C0FF7" w:rsidRDefault="007C0FF7" w:rsidP="007C0FF7">
      <w:pPr>
        <w:textAlignment w:val="baseline"/>
      </w:pPr>
    </w:p>
    <w:p w14:paraId="71402EFE" w14:textId="5A858DC5" w:rsidR="007C0FF7" w:rsidRDefault="007C0FF7" w:rsidP="007C0FF7">
      <w:pPr>
        <w:textAlignment w:val="baseline"/>
      </w:pPr>
      <w:r>
        <w:t xml:space="preserve">There was also a discussion on the increase in mental health on Base and within the FR community.  </w:t>
      </w:r>
      <w:r w:rsidR="006115A0">
        <w:t>It was asked of the Chair and Brendalee to bring forward members of the Firehall receive more training  on dealing with mental health – such as the Living Works Assist (</w:t>
      </w:r>
      <w:hyperlink r:id="rId5" w:history="1">
        <w:r w:rsidR="006115A0">
          <w:rPr>
            <w:rStyle w:val="Hyperlink"/>
          </w:rPr>
          <w:t xml:space="preserve">Training Programs for Suicide Prevention | </w:t>
        </w:r>
        <w:proofErr w:type="spellStart"/>
        <w:r w:rsidR="006115A0">
          <w:rPr>
            <w:rStyle w:val="Hyperlink"/>
          </w:rPr>
          <w:t>LivingWorks</w:t>
        </w:r>
        <w:proofErr w:type="spellEnd"/>
      </w:hyperlink>
      <w:r w:rsidR="006115A0">
        <w:t xml:space="preserve">).  The members are not expecting to be considered trained as a psychologist or psychiatrist.  </w:t>
      </w:r>
    </w:p>
    <w:p w14:paraId="3DFD62DE" w14:textId="0B199D90" w:rsidR="007C0FF7" w:rsidRDefault="007C0FF7"/>
    <w:p w14:paraId="24162E4D" w14:textId="2AF53D81" w:rsidR="005E2666" w:rsidRDefault="006115A0">
      <w:r>
        <w:t xml:space="preserve">A few of the members had inquired about the ESA list.  It was mentioned the </w:t>
      </w:r>
      <w:proofErr w:type="gramStart"/>
      <w:r>
        <w:t>VP’s</w:t>
      </w:r>
      <w:proofErr w:type="gramEnd"/>
      <w:r>
        <w:t xml:space="preserve"> of the Region have that list.  It was emphasized that it is the </w:t>
      </w:r>
      <w:r w:rsidR="0028089D">
        <w:t>employer’s</w:t>
      </w:r>
      <w:r>
        <w:t xml:space="preserve"> responsibility to inform the members who are on the list and what their duties are.  </w:t>
      </w:r>
    </w:p>
    <w:p w14:paraId="0EC031EC" w14:textId="7E47D9C9" w:rsidR="007C5672" w:rsidRDefault="007C5672"/>
    <w:p w14:paraId="257AF6EC" w14:textId="18D754F0" w:rsidR="007C5672" w:rsidRDefault="007C5672">
      <w:r>
        <w:t xml:space="preserve">The next </w:t>
      </w:r>
      <w:r w:rsidR="00137BAC">
        <w:t xml:space="preserve">(virtual) </w:t>
      </w:r>
      <w:r w:rsidR="001462C8">
        <w:t xml:space="preserve">FR Steering committee is planned for </w:t>
      </w:r>
      <w:r w:rsidR="00904791">
        <w:t>June</w:t>
      </w:r>
      <w:r w:rsidR="00137BAC">
        <w:t xml:space="preserve">.  </w:t>
      </w:r>
    </w:p>
    <w:p w14:paraId="17E22AEB" w14:textId="5A9547E5" w:rsidR="00904791" w:rsidRDefault="00904791"/>
    <w:p w14:paraId="2BF403D2" w14:textId="1A71E2CF" w:rsidR="00904791" w:rsidRDefault="00904791">
      <w:r>
        <w:t>The FR Wellness Committee was scheduled to meet January 25</w:t>
      </w:r>
      <w:r w:rsidRPr="00904791">
        <w:rPr>
          <w:vertAlign w:val="superscript"/>
        </w:rPr>
        <w:t>th</w:t>
      </w:r>
      <w:r>
        <w:t xml:space="preserve">.  Due to conflict in </w:t>
      </w:r>
      <w:r w:rsidR="0028089D">
        <w:t xml:space="preserve">some </w:t>
      </w:r>
      <w:r>
        <w:t xml:space="preserve">members schedules this meeting was postponed.  I have reached out to Yves Lacasse, Caitlyn Vos, Ben Gagnon, Jennifer </w:t>
      </w:r>
      <w:proofErr w:type="spellStart"/>
      <w:r>
        <w:t>Hevey</w:t>
      </w:r>
      <w:proofErr w:type="spellEnd"/>
      <w:r>
        <w:t>, Blair Winger and Brendalee to re-schedule this meeting.  This initial meeting was to update the Terms of Reference so we can have full participation from our UNDE members</w:t>
      </w:r>
      <w:r w:rsidR="0028089D">
        <w:t xml:space="preserve"> prior to an official meeting of the committee. </w:t>
      </w:r>
    </w:p>
    <w:p w14:paraId="76928AD5" w14:textId="6EE5172B" w:rsidR="00E9003E" w:rsidRDefault="00E9003E"/>
    <w:p w14:paraId="12D15754" w14:textId="77777777" w:rsidR="00797C9C" w:rsidRDefault="00797C9C"/>
    <w:p w14:paraId="19F1C54F" w14:textId="2D52449A" w:rsidR="00E50853" w:rsidRDefault="00E50853">
      <w:r>
        <w:t>Respectfully Submitted</w:t>
      </w:r>
    </w:p>
    <w:p w14:paraId="481E8C0E" w14:textId="5BAFE927" w:rsidR="00E50853" w:rsidRDefault="00E50853">
      <w:r>
        <w:t>Bryan Meakin</w:t>
      </w:r>
    </w:p>
    <w:p w14:paraId="6B2B3147" w14:textId="5E2D356E" w:rsidR="00E50853" w:rsidRDefault="00E50853"/>
    <w:p w14:paraId="6F41B0A4" w14:textId="77777777" w:rsidR="00E50853" w:rsidRPr="00501F7C" w:rsidRDefault="00E50853"/>
    <w:sectPr w:rsidR="00E50853" w:rsidRPr="00501F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769DC"/>
    <w:multiLevelType w:val="hybridMultilevel"/>
    <w:tmpl w:val="7BA6ED9E"/>
    <w:lvl w:ilvl="0" w:tplc="348ADFDC">
      <w:start w:val="22"/>
      <w:numFmt w:val="bullet"/>
      <w:lvlText w:val="-"/>
      <w:lvlJc w:val="left"/>
      <w:pPr>
        <w:ind w:left="360" w:hanging="360"/>
      </w:pPr>
      <w:rPr>
        <w:rFonts w:ascii="Cambria" w:eastAsia="Times New Roman" w:hAnsi="Cambria"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9145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22"/>
    <w:rsid w:val="00054A44"/>
    <w:rsid w:val="00082844"/>
    <w:rsid w:val="00110E3D"/>
    <w:rsid w:val="00137BAC"/>
    <w:rsid w:val="001462C8"/>
    <w:rsid w:val="001840B6"/>
    <w:rsid w:val="001A0BF1"/>
    <w:rsid w:val="00233270"/>
    <w:rsid w:val="0028089D"/>
    <w:rsid w:val="003779A6"/>
    <w:rsid w:val="00385EF3"/>
    <w:rsid w:val="003A3966"/>
    <w:rsid w:val="003D7DAC"/>
    <w:rsid w:val="004215D6"/>
    <w:rsid w:val="00501F7C"/>
    <w:rsid w:val="00511816"/>
    <w:rsid w:val="005E2666"/>
    <w:rsid w:val="006115A0"/>
    <w:rsid w:val="0067382C"/>
    <w:rsid w:val="006D1877"/>
    <w:rsid w:val="00790923"/>
    <w:rsid w:val="00797C9C"/>
    <w:rsid w:val="007C0FF7"/>
    <w:rsid w:val="007C5672"/>
    <w:rsid w:val="007F23C1"/>
    <w:rsid w:val="0084358E"/>
    <w:rsid w:val="00870CEF"/>
    <w:rsid w:val="008B48A9"/>
    <w:rsid w:val="008D11F8"/>
    <w:rsid w:val="00904791"/>
    <w:rsid w:val="009131F9"/>
    <w:rsid w:val="00940DD1"/>
    <w:rsid w:val="00965124"/>
    <w:rsid w:val="009C3922"/>
    <w:rsid w:val="00A3798B"/>
    <w:rsid w:val="00B23D9F"/>
    <w:rsid w:val="00CF1E78"/>
    <w:rsid w:val="00D04DBD"/>
    <w:rsid w:val="00D16756"/>
    <w:rsid w:val="00D2774E"/>
    <w:rsid w:val="00D472A1"/>
    <w:rsid w:val="00D570CB"/>
    <w:rsid w:val="00D70A22"/>
    <w:rsid w:val="00E50853"/>
    <w:rsid w:val="00E9003E"/>
    <w:rsid w:val="00F359D8"/>
    <w:rsid w:val="00F70F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110D"/>
  <w15:chartTrackingRefBased/>
  <w15:docId w15:val="{75B278F9-34BF-3341-8C6A-16B0E45C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FF7"/>
    <w:pPr>
      <w:spacing w:after="160" w:line="259" w:lineRule="auto"/>
      <w:ind w:left="720"/>
      <w:contextualSpacing/>
    </w:pPr>
    <w:rPr>
      <w:rFonts w:eastAsiaTheme="minorHAnsi"/>
    </w:rPr>
  </w:style>
  <w:style w:type="character" w:styleId="Hyperlink">
    <w:name w:val="Hyperlink"/>
    <w:basedOn w:val="DefaultParagraphFont"/>
    <w:uiPriority w:val="99"/>
    <w:semiHidden/>
    <w:unhideWhenUsed/>
    <w:rsid w:val="006115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vingworks.net/train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desbiens</dc:creator>
  <cp:keywords/>
  <dc:description/>
  <cp:lastModifiedBy>Bryan Meakin</cp:lastModifiedBy>
  <cp:revision>13</cp:revision>
  <dcterms:created xsi:type="dcterms:W3CDTF">2020-11-20T11:17:00Z</dcterms:created>
  <dcterms:modified xsi:type="dcterms:W3CDTF">2023-03-28T14:16:00Z</dcterms:modified>
</cp:coreProperties>
</file>