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0230A" w14:textId="77777777" w:rsidR="00046E2F" w:rsidRDefault="00046E2F" w:rsidP="00046E2F">
      <w:pPr>
        <w:widowControl w:val="0"/>
        <w:rPr>
          <w:rFonts w:ascii="Arial" w:hAnsi="Arial"/>
          <w:b w:val="0"/>
          <w:sz w:val="20"/>
        </w:rPr>
      </w:pPr>
      <w:r>
        <w:rPr>
          <w:rFonts w:ascii="Arial" w:hAnsi="Arial"/>
          <w:b w:val="0"/>
          <w:sz w:val="20"/>
        </w:rPr>
        <w:t>MINUTES OF UNION LOCAL UNDE 30907</w:t>
      </w:r>
    </w:p>
    <w:p w14:paraId="1B1CF414" w14:textId="77777777" w:rsidR="00046E2F" w:rsidRDefault="00046E2F" w:rsidP="00046E2F">
      <w:pPr>
        <w:widowControl w:val="0"/>
        <w:rPr>
          <w:rFonts w:ascii="Arial" w:hAnsi="Arial"/>
          <w:b w:val="0"/>
          <w:sz w:val="20"/>
        </w:rPr>
      </w:pPr>
      <w:r>
        <w:rPr>
          <w:rFonts w:ascii="Arial" w:hAnsi="Arial"/>
          <w:b w:val="0"/>
          <w:sz w:val="20"/>
        </w:rPr>
        <w:t xml:space="preserve">MEETING HELD IN THE BUILDING 600 </w:t>
      </w:r>
    </w:p>
    <w:p w14:paraId="40CC54A5" w14:textId="671E6588" w:rsidR="00046E2F" w:rsidRDefault="00046E2F" w:rsidP="00046E2F">
      <w:pPr>
        <w:widowControl w:val="0"/>
        <w:rPr>
          <w:rFonts w:ascii="Arial" w:hAnsi="Arial"/>
          <w:b w:val="0"/>
          <w:sz w:val="20"/>
          <w:u w:val="single"/>
        </w:rPr>
      </w:pPr>
      <w:r>
        <w:rPr>
          <w:rFonts w:ascii="Arial" w:hAnsi="Arial"/>
          <w:b w:val="0"/>
          <w:sz w:val="20"/>
          <w:u w:val="single"/>
        </w:rPr>
        <w:t>MAIN LECTURE HALL AT 1</w:t>
      </w:r>
      <w:r w:rsidR="00942BD5">
        <w:rPr>
          <w:rFonts w:ascii="Arial" w:hAnsi="Arial"/>
          <w:b w:val="0"/>
          <w:sz w:val="20"/>
          <w:u w:val="single"/>
        </w:rPr>
        <w:t>2</w:t>
      </w:r>
      <w:r w:rsidR="0034497B">
        <w:rPr>
          <w:rFonts w:ascii="Arial" w:hAnsi="Arial"/>
          <w:b w:val="0"/>
          <w:sz w:val="20"/>
          <w:u w:val="single"/>
        </w:rPr>
        <w:t>00</w:t>
      </w:r>
      <w:r w:rsidR="00942BD5">
        <w:rPr>
          <w:rFonts w:ascii="Arial" w:hAnsi="Arial"/>
          <w:b w:val="0"/>
          <w:sz w:val="20"/>
          <w:u w:val="single"/>
        </w:rPr>
        <w:t>-1300</w:t>
      </w:r>
      <w:r w:rsidR="006C6FE2">
        <w:rPr>
          <w:rFonts w:ascii="Arial" w:hAnsi="Arial"/>
          <w:b w:val="0"/>
          <w:sz w:val="20"/>
          <w:u w:val="single"/>
        </w:rPr>
        <w:t xml:space="preserve"> HOURS ON </w:t>
      </w:r>
      <w:r w:rsidR="00467F12">
        <w:rPr>
          <w:rFonts w:ascii="Arial" w:hAnsi="Arial"/>
          <w:b w:val="0"/>
          <w:sz w:val="20"/>
          <w:u w:val="single"/>
        </w:rPr>
        <w:t>16</w:t>
      </w:r>
      <w:r w:rsidR="007776A7">
        <w:rPr>
          <w:rFonts w:ascii="Arial" w:hAnsi="Arial"/>
          <w:b w:val="0"/>
          <w:sz w:val="20"/>
          <w:u w:val="single"/>
        </w:rPr>
        <w:t xml:space="preserve"> </w:t>
      </w:r>
      <w:r w:rsidR="00467F12">
        <w:rPr>
          <w:rFonts w:ascii="Arial" w:hAnsi="Arial"/>
          <w:b w:val="0"/>
          <w:sz w:val="20"/>
          <w:u w:val="single"/>
        </w:rPr>
        <w:t>JANUARY</w:t>
      </w:r>
      <w:r w:rsidR="005E1FA3">
        <w:rPr>
          <w:rFonts w:ascii="Arial" w:hAnsi="Arial"/>
          <w:b w:val="0"/>
          <w:sz w:val="20"/>
          <w:u w:val="single"/>
        </w:rPr>
        <w:t xml:space="preserve"> </w:t>
      </w:r>
      <w:r w:rsidR="00467F12">
        <w:rPr>
          <w:rFonts w:ascii="Arial" w:hAnsi="Arial"/>
          <w:b w:val="0"/>
          <w:sz w:val="20"/>
          <w:u w:val="single"/>
        </w:rPr>
        <w:t>19</w:t>
      </w:r>
    </w:p>
    <w:p w14:paraId="79D80C50" w14:textId="77777777" w:rsidR="00046E2F" w:rsidRDefault="00046E2F" w:rsidP="00046E2F">
      <w:pPr>
        <w:widowControl w:val="0"/>
        <w:rPr>
          <w:rFonts w:ascii="Arial" w:hAnsi="Arial"/>
          <w:b w:val="0"/>
          <w:sz w:val="20"/>
        </w:rPr>
      </w:pPr>
    </w:p>
    <w:p w14:paraId="705D591D" w14:textId="77777777" w:rsidR="00046E2F" w:rsidRDefault="00046E2F" w:rsidP="00046E2F">
      <w:pPr>
        <w:widowControl w:val="0"/>
        <w:rPr>
          <w:rFonts w:ascii="Arial" w:hAnsi="Arial"/>
          <w:b w:val="0"/>
          <w:sz w:val="20"/>
        </w:rPr>
      </w:pPr>
      <w:r w:rsidRPr="00BA1709">
        <w:rPr>
          <w:rFonts w:ascii="Arial" w:hAnsi="Arial"/>
          <w:b w:val="0"/>
          <w:sz w:val="20"/>
          <w:u w:val="single"/>
        </w:rPr>
        <w:t>Members Present</w:t>
      </w:r>
      <w:r>
        <w:rPr>
          <w:rFonts w:ascii="Arial" w:hAnsi="Arial"/>
          <w:b w:val="0"/>
          <w:sz w:val="20"/>
        </w:rPr>
        <w:t>:</w:t>
      </w:r>
    </w:p>
    <w:p w14:paraId="483097B5" w14:textId="77777777" w:rsidR="000B79F5" w:rsidRDefault="000B79F5" w:rsidP="00046E2F">
      <w:pPr>
        <w:widowControl w:val="0"/>
        <w:rPr>
          <w:rFonts w:ascii="Arial" w:hAnsi="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4C6EDD" w:rsidRPr="000B79F5" w14:paraId="66A99A00" w14:textId="77777777" w:rsidTr="000B79F5">
        <w:tc>
          <w:tcPr>
            <w:tcW w:w="2394" w:type="dxa"/>
          </w:tcPr>
          <w:p w14:paraId="0B38E36F" w14:textId="109AF9D3" w:rsidR="004C6EDD" w:rsidRPr="000B79F5" w:rsidRDefault="007776A7" w:rsidP="00046E2F">
            <w:pPr>
              <w:widowControl w:val="0"/>
              <w:rPr>
                <w:rFonts w:ascii="Arial" w:hAnsi="Arial"/>
                <w:b w:val="0"/>
                <w:sz w:val="20"/>
              </w:rPr>
            </w:pPr>
            <w:r>
              <w:rPr>
                <w:rFonts w:ascii="Arial" w:hAnsi="Arial"/>
                <w:b w:val="0"/>
                <w:sz w:val="20"/>
              </w:rPr>
              <w:t>Bourgeois, Cara</w:t>
            </w:r>
          </w:p>
        </w:tc>
        <w:tc>
          <w:tcPr>
            <w:tcW w:w="2394" w:type="dxa"/>
          </w:tcPr>
          <w:p w14:paraId="2079C349" w14:textId="53746F0D" w:rsidR="004C6EDD" w:rsidRPr="000B79F5" w:rsidRDefault="00467F12" w:rsidP="00046E2F">
            <w:pPr>
              <w:widowControl w:val="0"/>
              <w:rPr>
                <w:rFonts w:ascii="Arial" w:hAnsi="Arial"/>
                <w:b w:val="0"/>
                <w:sz w:val="20"/>
              </w:rPr>
            </w:pPr>
            <w:proofErr w:type="spellStart"/>
            <w:r>
              <w:rPr>
                <w:rFonts w:ascii="Arial" w:hAnsi="Arial"/>
                <w:b w:val="0"/>
                <w:sz w:val="20"/>
              </w:rPr>
              <w:t>Mudri</w:t>
            </w:r>
            <w:proofErr w:type="spellEnd"/>
            <w:r>
              <w:rPr>
                <w:rFonts w:ascii="Arial" w:hAnsi="Arial"/>
                <w:b w:val="0"/>
                <w:sz w:val="20"/>
              </w:rPr>
              <w:t xml:space="preserve">, </w:t>
            </w:r>
            <w:proofErr w:type="spellStart"/>
            <w:r>
              <w:rPr>
                <w:rFonts w:ascii="Arial" w:hAnsi="Arial"/>
                <w:b w:val="0"/>
                <w:sz w:val="20"/>
              </w:rPr>
              <w:t>Kiril</w:t>
            </w:r>
            <w:proofErr w:type="spellEnd"/>
          </w:p>
        </w:tc>
        <w:tc>
          <w:tcPr>
            <w:tcW w:w="2394" w:type="dxa"/>
          </w:tcPr>
          <w:p w14:paraId="7A459691" w14:textId="5E2A4A17" w:rsidR="004C6EDD" w:rsidRPr="000B79F5" w:rsidRDefault="000A38CD" w:rsidP="00046E2F">
            <w:pPr>
              <w:widowControl w:val="0"/>
              <w:rPr>
                <w:rFonts w:ascii="Arial" w:hAnsi="Arial"/>
                <w:b w:val="0"/>
                <w:sz w:val="20"/>
              </w:rPr>
            </w:pPr>
            <w:r>
              <w:rPr>
                <w:rFonts w:ascii="Arial" w:hAnsi="Arial"/>
                <w:b w:val="0"/>
                <w:sz w:val="20"/>
              </w:rPr>
              <w:t>Kimber, Amber</w:t>
            </w:r>
          </w:p>
        </w:tc>
        <w:tc>
          <w:tcPr>
            <w:tcW w:w="2394" w:type="dxa"/>
          </w:tcPr>
          <w:p w14:paraId="5AAE2AB7" w14:textId="256CFDCA" w:rsidR="004C6EDD" w:rsidRPr="000B79F5" w:rsidRDefault="000A38CD" w:rsidP="00046E2F">
            <w:pPr>
              <w:widowControl w:val="0"/>
              <w:rPr>
                <w:rFonts w:ascii="Arial" w:hAnsi="Arial"/>
                <w:b w:val="0"/>
                <w:sz w:val="20"/>
              </w:rPr>
            </w:pPr>
            <w:r>
              <w:rPr>
                <w:rFonts w:ascii="Arial" w:hAnsi="Arial"/>
                <w:b w:val="0"/>
                <w:sz w:val="20"/>
              </w:rPr>
              <w:t>Curtis, Charlie</w:t>
            </w:r>
          </w:p>
        </w:tc>
      </w:tr>
      <w:tr w:rsidR="003763D1" w:rsidRPr="000B79F5" w14:paraId="206D0ED7" w14:textId="77777777" w:rsidTr="000B79F5">
        <w:tc>
          <w:tcPr>
            <w:tcW w:w="2394" w:type="dxa"/>
          </w:tcPr>
          <w:p w14:paraId="1385E4F1" w14:textId="3EA1DF8E" w:rsidR="003763D1" w:rsidRPr="000B79F5" w:rsidRDefault="00467F12" w:rsidP="003763D1">
            <w:pPr>
              <w:widowControl w:val="0"/>
              <w:rPr>
                <w:rFonts w:ascii="Arial" w:hAnsi="Arial"/>
                <w:b w:val="0"/>
                <w:sz w:val="20"/>
              </w:rPr>
            </w:pPr>
            <w:r>
              <w:rPr>
                <w:rFonts w:ascii="Arial" w:hAnsi="Arial"/>
                <w:b w:val="0"/>
                <w:sz w:val="20"/>
              </w:rPr>
              <w:t>Cree, Warren</w:t>
            </w:r>
          </w:p>
        </w:tc>
        <w:tc>
          <w:tcPr>
            <w:tcW w:w="2394" w:type="dxa"/>
          </w:tcPr>
          <w:p w14:paraId="12ACBD75" w14:textId="3DA450C8" w:rsidR="003763D1" w:rsidRPr="000B79F5" w:rsidRDefault="005E1FA3" w:rsidP="003763D1">
            <w:pPr>
              <w:widowControl w:val="0"/>
              <w:rPr>
                <w:rFonts w:ascii="Arial" w:hAnsi="Arial"/>
                <w:b w:val="0"/>
                <w:sz w:val="20"/>
              </w:rPr>
            </w:pPr>
            <w:r>
              <w:rPr>
                <w:rFonts w:ascii="Arial" w:hAnsi="Arial"/>
                <w:b w:val="0"/>
                <w:sz w:val="20"/>
              </w:rPr>
              <w:t>Crichton, Melissa</w:t>
            </w:r>
          </w:p>
        </w:tc>
        <w:tc>
          <w:tcPr>
            <w:tcW w:w="2394" w:type="dxa"/>
          </w:tcPr>
          <w:p w14:paraId="07ECE50F" w14:textId="77777777" w:rsidR="003763D1" w:rsidRPr="000B79F5" w:rsidRDefault="003763D1" w:rsidP="003763D1">
            <w:pPr>
              <w:widowControl w:val="0"/>
              <w:rPr>
                <w:rFonts w:ascii="Arial" w:hAnsi="Arial"/>
                <w:b w:val="0"/>
                <w:sz w:val="20"/>
              </w:rPr>
            </w:pPr>
            <w:r w:rsidRPr="000B79F5">
              <w:rPr>
                <w:rFonts w:ascii="Arial" w:hAnsi="Arial"/>
                <w:b w:val="0"/>
                <w:sz w:val="20"/>
              </w:rPr>
              <w:t>Chau, Damon</w:t>
            </w:r>
          </w:p>
        </w:tc>
        <w:tc>
          <w:tcPr>
            <w:tcW w:w="2394" w:type="dxa"/>
          </w:tcPr>
          <w:p w14:paraId="261C22BA" w14:textId="091B5E36" w:rsidR="003763D1" w:rsidRPr="000B79F5" w:rsidRDefault="000A38CD" w:rsidP="003763D1">
            <w:pPr>
              <w:widowControl w:val="0"/>
              <w:rPr>
                <w:rFonts w:ascii="Arial" w:hAnsi="Arial"/>
                <w:b w:val="0"/>
                <w:sz w:val="20"/>
              </w:rPr>
            </w:pPr>
            <w:proofErr w:type="spellStart"/>
            <w:r>
              <w:rPr>
                <w:rFonts w:ascii="Arial" w:hAnsi="Arial"/>
                <w:b w:val="0"/>
                <w:sz w:val="20"/>
              </w:rPr>
              <w:t>Desgagnes</w:t>
            </w:r>
            <w:proofErr w:type="spellEnd"/>
            <w:r>
              <w:rPr>
                <w:rFonts w:ascii="Arial" w:hAnsi="Arial"/>
                <w:b w:val="0"/>
                <w:sz w:val="20"/>
              </w:rPr>
              <w:t>, Pat</w:t>
            </w:r>
          </w:p>
        </w:tc>
      </w:tr>
      <w:tr w:rsidR="003763D1" w:rsidRPr="000B79F5" w14:paraId="169817EC" w14:textId="77777777" w:rsidTr="000B79F5">
        <w:tc>
          <w:tcPr>
            <w:tcW w:w="2394" w:type="dxa"/>
          </w:tcPr>
          <w:p w14:paraId="12DF1CB5" w14:textId="5E40BAD7" w:rsidR="003763D1" w:rsidRPr="000B79F5" w:rsidRDefault="005E1FA3" w:rsidP="003763D1">
            <w:pPr>
              <w:widowControl w:val="0"/>
              <w:rPr>
                <w:rFonts w:ascii="Arial" w:hAnsi="Arial"/>
                <w:b w:val="0"/>
                <w:sz w:val="20"/>
              </w:rPr>
            </w:pPr>
            <w:r>
              <w:rPr>
                <w:rFonts w:ascii="Arial" w:hAnsi="Arial"/>
                <w:b w:val="0"/>
                <w:sz w:val="20"/>
              </w:rPr>
              <w:t>Anderson, Ron</w:t>
            </w:r>
          </w:p>
        </w:tc>
        <w:tc>
          <w:tcPr>
            <w:tcW w:w="2394" w:type="dxa"/>
          </w:tcPr>
          <w:p w14:paraId="145D13FD" w14:textId="77777777" w:rsidR="003763D1" w:rsidRPr="000B79F5" w:rsidRDefault="003763D1" w:rsidP="003763D1">
            <w:pPr>
              <w:widowControl w:val="0"/>
              <w:rPr>
                <w:rFonts w:ascii="Arial" w:hAnsi="Arial"/>
                <w:b w:val="0"/>
                <w:sz w:val="20"/>
              </w:rPr>
            </w:pPr>
            <w:r w:rsidRPr="000B79F5">
              <w:rPr>
                <w:rFonts w:ascii="Arial" w:hAnsi="Arial"/>
                <w:b w:val="0"/>
                <w:sz w:val="20"/>
              </w:rPr>
              <w:t>Jensen, Cheryl</w:t>
            </w:r>
          </w:p>
        </w:tc>
        <w:tc>
          <w:tcPr>
            <w:tcW w:w="2394" w:type="dxa"/>
          </w:tcPr>
          <w:p w14:paraId="51D48848" w14:textId="48D74077" w:rsidR="003763D1" w:rsidRPr="000B79F5" w:rsidRDefault="007776A7" w:rsidP="003763D1">
            <w:pPr>
              <w:widowControl w:val="0"/>
              <w:rPr>
                <w:rFonts w:ascii="Arial" w:hAnsi="Arial"/>
                <w:b w:val="0"/>
                <w:sz w:val="20"/>
              </w:rPr>
            </w:pPr>
            <w:r>
              <w:rPr>
                <w:rFonts w:ascii="Arial" w:hAnsi="Arial"/>
                <w:b w:val="0"/>
                <w:sz w:val="20"/>
              </w:rPr>
              <w:t>Poissant, Danielle</w:t>
            </w:r>
          </w:p>
        </w:tc>
        <w:tc>
          <w:tcPr>
            <w:tcW w:w="2394" w:type="dxa"/>
          </w:tcPr>
          <w:p w14:paraId="617D14E9" w14:textId="6F950BD9" w:rsidR="003763D1" w:rsidRPr="000B79F5" w:rsidRDefault="000A38CD" w:rsidP="003763D1">
            <w:pPr>
              <w:widowControl w:val="0"/>
              <w:rPr>
                <w:rFonts w:ascii="Arial" w:hAnsi="Arial"/>
                <w:b w:val="0"/>
                <w:sz w:val="20"/>
              </w:rPr>
            </w:pPr>
            <w:r>
              <w:rPr>
                <w:rFonts w:ascii="Arial" w:hAnsi="Arial"/>
                <w:b w:val="0"/>
                <w:sz w:val="20"/>
              </w:rPr>
              <w:t>Varney, Janice</w:t>
            </w:r>
          </w:p>
        </w:tc>
      </w:tr>
      <w:tr w:rsidR="003763D1" w:rsidRPr="000B79F5" w14:paraId="70E8B687" w14:textId="77777777" w:rsidTr="000B79F5">
        <w:tc>
          <w:tcPr>
            <w:tcW w:w="2394" w:type="dxa"/>
          </w:tcPr>
          <w:p w14:paraId="63DA7413" w14:textId="630A2E2A" w:rsidR="003763D1" w:rsidRPr="000B79F5" w:rsidRDefault="00467F12" w:rsidP="003763D1">
            <w:pPr>
              <w:widowControl w:val="0"/>
              <w:rPr>
                <w:rFonts w:ascii="Arial" w:hAnsi="Arial"/>
                <w:b w:val="0"/>
                <w:sz w:val="20"/>
              </w:rPr>
            </w:pPr>
            <w:proofErr w:type="spellStart"/>
            <w:r>
              <w:rPr>
                <w:rFonts w:ascii="Arial" w:hAnsi="Arial"/>
                <w:b w:val="0"/>
                <w:sz w:val="20"/>
              </w:rPr>
              <w:t>Eichelbaum</w:t>
            </w:r>
            <w:proofErr w:type="spellEnd"/>
            <w:r>
              <w:rPr>
                <w:rFonts w:ascii="Arial" w:hAnsi="Arial"/>
                <w:b w:val="0"/>
                <w:sz w:val="20"/>
              </w:rPr>
              <w:t>, Brian</w:t>
            </w:r>
          </w:p>
        </w:tc>
        <w:tc>
          <w:tcPr>
            <w:tcW w:w="2394" w:type="dxa"/>
          </w:tcPr>
          <w:p w14:paraId="4EA3F7B6" w14:textId="34D51719" w:rsidR="003763D1" w:rsidRPr="000B79F5" w:rsidRDefault="00467F12" w:rsidP="003763D1">
            <w:pPr>
              <w:widowControl w:val="0"/>
              <w:rPr>
                <w:rFonts w:ascii="Arial" w:hAnsi="Arial"/>
                <w:b w:val="0"/>
                <w:sz w:val="20"/>
              </w:rPr>
            </w:pPr>
            <w:r>
              <w:rPr>
                <w:rFonts w:ascii="Arial" w:hAnsi="Arial"/>
                <w:b w:val="0"/>
                <w:sz w:val="20"/>
              </w:rPr>
              <w:t>Schneider, Andrea</w:t>
            </w:r>
          </w:p>
        </w:tc>
        <w:tc>
          <w:tcPr>
            <w:tcW w:w="2394" w:type="dxa"/>
          </w:tcPr>
          <w:p w14:paraId="0362CFCC" w14:textId="2ABCD223" w:rsidR="003763D1" w:rsidRPr="000B79F5" w:rsidRDefault="007776A7" w:rsidP="003763D1">
            <w:pPr>
              <w:widowControl w:val="0"/>
              <w:rPr>
                <w:rFonts w:ascii="Arial" w:hAnsi="Arial"/>
                <w:b w:val="0"/>
                <w:sz w:val="20"/>
              </w:rPr>
            </w:pPr>
            <w:r>
              <w:rPr>
                <w:rFonts w:ascii="Arial" w:hAnsi="Arial"/>
                <w:b w:val="0"/>
                <w:sz w:val="20"/>
              </w:rPr>
              <w:t>Carter, Davin</w:t>
            </w:r>
          </w:p>
        </w:tc>
        <w:tc>
          <w:tcPr>
            <w:tcW w:w="2394" w:type="dxa"/>
          </w:tcPr>
          <w:p w14:paraId="00CA6DF3" w14:textId="77777777" w:rsidR="003763D1" w:rsidRPr="000B79F5" w:rsidRDefault="003763D1" w:rsidP="003763D1">
            <w:pPr>
              <w:widowControl w:val="0"/>
              <w:rPr>
                <w:rFonts w:ascii="Arial" w:hAnsi="Arial"/>
                <w:b w:val="0"/>
                <w:sz w:val="20"/>
              </w:rPr>
            </w:pPr>
            <w:r w:rsidRPr="000B79F5">
              <w:rPr>
                <w:rFonts w:ascii="Arial" w:hAnsi="Arial"/>
                <w:b w:val="0"/>
                <w:sz w:val="20"/>
              </w:rPr>
              <w:t>Treiber, Cheryl</w:t>
            </w:r>
          </w:p>
        </w:tc>
      </w:tr>
      <w:tr w:rsidR="003763D1" w:rsidRPr="000B79F5" w14:paraId="2932A877" w14:textId="77777777" w:rsidTr="000B79F5">
        <w:tc>
          <w:tcPr>
            <w:tcW w:w="2394" w:type="dxa"/>
          </w:tcPr>
          <w:p w14:paraId="2AAF3C2D" w14:textId="1899EA76" w:rsidR="003763D1" w:rsidRPr="000B79F5" w:rsidRDefault="00467F12" w:rsidP="003763D1">
            <w:pPr>
              <w:widowControl w:val="0"/>
              <w:rPr>
                <w:rFonts w:ascii="Arial" w:hAnsi="Arial"/>
                <w:b w:val="0"/>
                <w:sz w:val="20"/>
              </w:rPr>
            </w:pPr>
            <w:r>
              <w:rPr>
                <w:rFonts w:ascii="Arial" w:hAnsi="Arial"/>
                <w:b w:val="0"/>
                <w:sz w:val="20"/>
              </w:rPr>
              <w:t>Fauth, Chad</w:t>
            </w:r>
          </w:p>
        </w:tc>
        <w:tc>
          <w:tcPr>
            <w:tcW w:w="2394" w:type="dxa"/>
          </w:tcPr>
          <w:p w14:paraId="1FA4555A" w14:textId="77777777" w:rsidR="003763D1" w:rsidRPr="000B79F5" w:rsidRDefault="003763D1" w:rsidP="003763D1">
            <w:pPr>
              <w:widowControl w:val="0"/>
              <w:rPr>
                <w:rFonts w:ascii="Arial" w:hAnsi="Arial"/>
                <w:b w:val="0"/>
                <w:sz w:val="20"/>
              </w:rPr>
            </w:pPr>
            <w:r>
              <w:rPr>
                <w:rFonts w:ascii="Arial" w:hAnsi="Arial"/>
                <w:b w:val="0"/>
                <w:sz w:val="20"/>
              </w:rPr>
              <w:t>White, Dan</w:t>
            </w:r>
          </w:p>
        </w:tc>
        <w:tc>
          <w:tcPr>
            <w:tcW w:w="2394" w:type="dxa"/>
          </w:tcPr>
          <w:p w14:paraId="7E6B30B6" w14:textId="246ECD33" w:rsidR="003763D1" w:rsidRPr="000B79F5" w:rsidRDefault="007776A7" w:rsidP="003763D1">
            <w:pPr>
              <w:widowControl w:val="0"/>
              <w:rPr>
                <w:rFonts w:ascii="Arial" w:hAnsi="Arial"/>
                <w:b w:val="0"/>
                <w:sz w:val="20"/>
              </w:rPr>
            </w:pPr>
            <w:proofErr w:type="spellStart"/>
            <w:r>
              <w:rPr>
                <w:rFonts w:ascii="Arial" w:hAnsi="Arial"/>
                <w:b w:val="0"/>
                <w:sz w:val="20"/>
              </w:rPr>
              <w:t>Carnelli</w:t>
            </w:r>
            <w:proofErr w:type="spellEnd"/>
            <w:r>
              <w:rPr>
                <w:rFonts w:ascii="Arial" w:hAnsi="Arial"/>
                <w:b w:val="0"/>
                <w:sz w:val="20"/>
              </w:rPr>
              <w:t>, Dean</w:t>
            </w:r>
          </w:p>
        </w:tc>
        <w:tc>
          <w:tcPr>
            <w:tcW w:w="2394" w:type="dxa"/>
          </w:tcPr>
          <w:p w14:paraId="7138C035" w14:textId="3951BACB" w:rsidR="003763D1" w:rsidRPr="000B79F5" w:rsidRDefault="005E1FA3" w:rsidP="003763D1">
            <w:pPr>
              <w:widowControl w:val="0"/>
              <w:rPr>
                <w:rFonts w:ascii="Arial" w:hAnsi="Arial"/>
                <w:b w:val="0"/>
                <w:sz w:val="20"/>
              </w:rPr>
            </w:pPr>
            <w:r>
              <w:rPr>
                <w:rFonts w:ascii="Arial" w:hAnsi="Arial"/>
                <w:b w:val="0"/>
                <w:sz w:val="20"/>
              </w:rPr>
              <w:t>Ewing, Dave</w:t>
            </w:r>
          </w:p>
        </w:tc>
      </w:tr>
      <w:tr w:rsidR="005E1FA3" w:rsidRPr="000B79F5" w14:paraId="5AB366E3" w14:textId="77777777" w:rsidTr="000B79F5">
        <w:tc>
          <w:tcPr>
            <w:tcW w:w="2394" w:type="dxa"/>
          </w:tcPr>
          <w:p w14:paraId="5054ABD4" w14:textId="0F2098FB" w:rsidR="005E1FA3" w:rsidRDefault="005E1FA3" w:rsidP="003763D1">
            <w:pPr>
              <w:widowControl w:val="0"/>
              <w:rPr>
                <w:rFonts w:ascii="Arial" w:hAnsi="Arial"/>
                <w:b w:val="0"/>
                <w:sz w:val="20"/>
              </w:rPr>
            </w:pPr>
            <w:r>
              <w:rPr>
                <w:rFonts w:ascii="Arial" w:hAnsi="Arial"/>
                <w:b w:val="0"/>
                <w:sz w:val="20"/>
              </w:rPr>
              <w:t>Loader, Doug</w:t>
            </w:r>
          </w:p>
        </w:tc>
        <w:tc>
          <w:tcPr>
            <w:tcW w:w="2394" w:type="dxa"/>
          </w:tcPr>
          <w:p w14:paraId="5B50C8F1" w14:textId="7099843C" w:rsidR="005E1FA3" w:rsidRDefault="005E1FA3" w:rsidP="003763D1">
            <w:pPr>
              <w:widowControl w:val="0"/>
              <w:rPr>
                <w:rFonts w:ascii="Arial" w:hAnsi="Arial"/>
                <w:b w:val="0"/>
                <w:sz w:val="20"/>
              </w:rPr>
            </w:pPr>
            <w:r>
              <w:rPr>
                <w:rFonts w:ascii="Arial" w:hAnsi="Arial"/>
                <w:b w:val="0"/>
                <w:sz w:val="20"/>
              </w:rPr>
              <w:t>Forsyth, Wayne</w:t>
            </w:r>
          </w:p>
        </w:tc>
        <w:tc>
          <w:tcPr>
            <w:tcW w:w="2394" w:type="dxa"/>
          </w:tcPr>
          <w:p w14:paraId="4539B917" w14:textId="4C72F4B2" w:rsidR="005E1FA3" w:rsidRDefault="005E1FA3" w:rsidP="003763D1">
            <w:pPr>
              <w:widowControl w:val="0"/>
              <w:rPr>
                <w:rFonts w:ascii="Arial" w:hAnsi="Arial"/>
                <w:b w:val="0"/>
                <w:sz w:val="20"/>
              </w:rPr>
            </w:pPr>
            <w:r>
              <w:rPr>
                <w:rFonts w:ascii="Arial" w:hAnsi="Arial"/>
                <w:b w:val="0"/>
                <w:sz w:val="20"/>
              </w:rPr>
              <w:t>Jager, Scott</w:t>
            </w:r>
          </w:p>
        </w:tc>
        <w:tc>
          <w:tcPr>
            <w:tcW w:w="2394" w:type="dxa"/>
          </w:tcPr>
          <w:p w14:paraId="527E84A4" w14:textId="0417B2A5" w:rsidR="005E1FA3" w:rsidRDefault="000A38CD" w:rsidP="003763D1">
            <w:pPr>
              <w:widowControl w:val="0"/>
              <w:rPr>
                <w:rFonts w:ascii="Arial" w:hAnsi="Arial"/>
                <w:b w:val="0"/>
                <w:sz w:val="20"/>
              </w:rPr>
            </w:pPr>
            <w:r>
              <w:rPr>
                <w:rFonts w:ascii="Arial" w:hAnsi="Arial"/>
                <w:b w:val="0"/>
                <w:sz w:val="20"/>
              </w:rPr>
              <w:t>Vachon, Alain</w:t>
            </w:r>
          </w:p>
        </w:tc>
      </w:tr>
      <w:tr w:rsidR="005E1FA3" w:rsidRPr="000B79F5" w14:paraId="581F948F" w14:textId="77777777" w:rsidTr="000B79F5">
        <w:tc>
          <w:tcPr>
            <w:tcW w:w="2394" w:type="dxa"/>
          </w:tcPr>
          <w:p w14:paraId="5F9C52EF" w14:textId="63C4653D" w:rsidR="005E1FA3" w:rsidRDefault="00467F12" w:rsidP="003763D1">
            <w:pPr>
              <w:widowControl w:val="0"/>
              <w:rPr>
                <w:rFonts w:ascii="Arial" w:hAnsi="Arial"/>
                <w:b w:val="0"/>
                <w:sz w:val="20"/>
              </w:rPr>
            </w:pPr>
            <w:r>
              <w:rPr>
                <w:rFonts w:ascii="Arial" w:hAnsi="Arial"/>
                <w:b w:val="0"/>
                <w:sz w:val="20"/>
              </w:rPr>
              <w:t>Dorn, Corey</w:t>
            </w:r>
          </w:p>
        </w:tc>
        <w:tc>
          <w:tcPr>
            <w:tcW w:w="2394" w:type="dxa"/>
          </w:tcPr>
          <w:p w14:paraId="0B267B30" w14:textId="4B9D0E5A" w:rsidR="005E1FA3" w:rsidRDefault="000A38CD" w:rsidP="003763D1">
            <w:pPr>
              <w:widowControl w:val="0"/>
              <w:rPr>
                <w:rFonts w:ascii="Arial" w:hAnsi="Arial"/>
                <w:b w:val="0"/>
                <w:sz w:val="20"/>
              </w:rPr>
            </w:pPr>
            <w:proofErr w:type="spellStart"/>
            <w:r>
              <w:rPr>
                <w:rFonts w:ascii="Arial" w:hAnsi="Arial"/>
                <w:b w:val="0"/>
                <w:sz w:val="20"/>
              </w:rPr>
              <w:t>Halaska</w:t>
            </w:r>
            <w:proofErr w:type="spellEnd"/>
            <w:r>
              <w:rPr>
                <w:rFonts w:ascii="Arial" w:hAnsi="Arial"/>
                <w:b w:val="0"/>
                <w:sz w:val="20"/>
              </w:rPr>
              <w:t>, Shane</w:t>
            </w:r>
          </w:p>
        </w:tc>
        <w:tc>
          <w:tcPr>
            <w:tcW w:w="2394" w:type="dxa"/>
          </w:tcPr>
          <w:p w14:paraId="5E50842D" w14:textId="69BDDA48" w:rsidR="005E1FA3" w:rsidRDefault="005E1FA3" w:rsidP="003763D1">
            <w:pPr>
              <w:widowControl w:val="0"/>
              <w:rPr>
                <w:rFonts w:ascii="Arial" w:hAnsi="Arial"/>
                <w:b w:val="0"/>
                <w:sz w:val="20"/>
              </w:rPr>
            </w:pPr>
            <w:r>
              <w:rPr>
                <w:rFonts w:ascii="Arial" w:hAnsi="Arial"/>
                <w:b w:val="0"/>
                <w:sz w:val="20"/>
              </w:rPr>
              <w:t>Smyth, Cheryl</w:t>
            </w:r>
          </w:p>
        </w:tc>
        <w:tc>
          <w:tcPr>
            <w:tcW w:w="2394" w:type="dxa"/>
          </w:tcPr>
          <w:p w14:paraId="51EBA4D6" w14:textId="174318B6" w:rsidR="005E1FA3" w:rsidRDefault="005E1FA3" w:rsidP="003763D1">
            <w:pPr>
              <w:widowControl w:val="0"/>
              <w:rPr>
                <w:rFonts w:ascii="Arial" w:hAnsi="Arial"/>
                <w:b w:val="0"/>
                <w:sz w:val="20"/>
              </w:rPr>
            </w:pPr>
          </w:p>
        </w:tc>
      </w:tr>
    </w:tbl>
    <w:p w14:paraId="1775B6C6" w14:textId="77777777" w:rsidR="00046E2F" w:rsidRDefault="00046E2F" w:rsidP="00046E2F">
      <w:pPr>
        <w:widowControl w:val="0"/>
        <w:rPr>
          <w:rFonts w:ascii="Arial" w:hAnsi="Arial"/>
          <w:b w:val="0"/>
          <w:sz w:val="20"/>
        </w:rPr>
      </w:pPr>
    </w:p>
    <w:p w14:paraId="19F17FBB" w14:textId="77777777" w:rsidR="00E97F2B" w:rsidRDefault="00E97F2B" w:rsidP="00046E2F">
      <w:pPr>
        <w:widowControl w:val="0"/>
        <w:rPr>
          <w:rFonts w:ascii="Arial" w:hAnsi="Arial"/>
          <w:b w:val="0"/>
          <w:sz w:val="20"/>
        </w:rPr>
      </w:pPr>
      <w:r w:rsidRPr="00E97F2B">
        <w:rPr>
          <w:rFonts w:ascii="Arial" w:hAnsi="Arial"/>
          <w:b w:val="0"/>
          <w:sz w:val="20"/>
          <w:u w:val="single"/>
        </w:rPr>
        <w:t>Additional Attendees</w:t>
      </w:r>
      <w:r>
        <w:rPr>
          <w:rFonts w:ascii="Arial" w:hAnsi="Arial"/>
          <w:b w:val="0"/>
          <w:sz w:val="20"/>
        </w:rPr>
        <w:t>:</w:t>
      </w:r>
    </w:p>
    <w:p w14:paraId="60BDEC71" w14:textId="36C5A524" w:rsidR="003763D1" w:rsidRDefault="003763D1" w:rsidP="003763D1">
      <w:pPr>
        <w:widowControl w:val="0"/>
        <w:rPr>
          <w:rFonts w:ascii="Arial" w:hAnsi="Arial"/>
          <w:b w:val="0"/>
          <w:sz w:val="20"/>
        </w:rPr>
      </w:pPr>
      <w:r w:rsidRPr="000B79F5">
        <w:rPr>
          <w:rFonts w:ascii="Arial" w:hAnsi="Arial"/>
          <w:b w:val="0"/>
          <w:sz w:val="20"/>
        </w:rPr>
        <w:t>Meakin, Bryan</w:t>
      </w:r>
    </w:p>
    <w:p w14:paraId="3FEEFBEF" w14:textId="1CDCFDAB" w:rsidR="005E1FA3" w:rsidRPr="000B79F5" w:rsidRDefault="005E1FA3" w:rsidP="003763D1">
      <w:pPr>
        <w:widowControl w:val="0"/>
        <w:rPr>
          <w:rFonts w:ascii="Arial" w:hAnsi="Arial"/>
          <w:b w:val="0"/>
          <w:sz w:val="20"/>
        </w:rPr>
      </w:pPr>
    </w:p>
    <w:p w14:paraId="71249E23" w14:textId="77777777" w:rsidR="00E97F2B" w:rsidRDefault="00E97F2B" w:rsidP="00E97F2B">
      <w:pPr>
        <w:widowControl w:val="0"/>
        <w:rPr>
          <w:rFonts w:ascii="Arial" w:hAnsi="Arial"/>
          <w:b w:val="0"/>
          <w:sz w:val="20"/>
        </w:rPr>
      </w:pPr>
      <w:r>
        <w:rPr>
          <w:rFonts w:ascii="Arial" w:hAnsi="Arial"/>
          <w:b w:val="0"/>
          <w:sz w:val="20"/>
        </w:rPr>
        <w:tab/>
      </w:r>
      <w:r>
        <w:rPr>
          <w:rFonts w:ascii="Arial" w:hAnsi="Arial"/>
          <w:b w:val="0"/>
          <w:sz w:val="20"/>
        </w:rPr>
        <w:tab/>
      </w:r>
    </w:p>
    <w:p w14:paraId="24D3A4EB" w14:textId="77777777" w:rsidR="0084113A" w:rsidRDefault="0084113A" w:rsidP="00046E2F">
      <w:pPr>
        <w:pStyle w:val="Heading9"/>
        <w:keepNext w:val="0"/>
        <w:widowControl w:val="0"/>
        <w:rPr>
          <w:sz w:val="22"/>
        </w:rPr>
      </w:pPr>
    </w:p>
    <w:p w14:paraId="666A9D1E" w14:textId="77777777" w:rsidR="00046E2F" w:rsidRPr="00C107E3" w:rsidRDefault="0084113A" w:rsidP="00046E2F">
      <w:pPr>
        <w:pStyle w:val="Heading9"/>
        <w:keepNext w:val="0"/>
        <w:widowControl w:val="0"/>
        <w:rPr>
          <w:sz w:val="22"/>
          <w:szCs w:val="22"/>
        </w:rPr>
      </w:pPr>
      <w:r w:rsidRPr="00C107E3">
        <w:rPr>
          <w:sz w:val="22"/>
          <w:szCs w:val="22"/>
        </w:rPr>
        <w:t>CALL MEETING TO ORDER</w:t>
      </w:r>
    </w:p>
    <w:p w14:paraId="231A6842" w14:textId="77777777" w:rsidR="00046E2F" w:rsidRPr="00C107E3" w:rsidRDefault="00046E2F" w:rsidP="00046E2F">
      <w:pPr>
        <w:widowControl w:val="0"/>
        <w:rPr>
          <w:rFonts w:ascii="Arial" w:hAnsi="Arial" w:cs="Arial"/>
          <w:b w:val="0"/>
          <w:sz w:val="22"/>
          <w:szCs w:val="22"/>
        </w:rPr>
      </w:pPr>
    </w:p>
    <w:p w14:paraId="471E7615" w14:textId="001B85DA" w:rsidR="00D230FD" w:rsidRPr="00C107E3" w:rsidRDefault="00046E2F" w:rsidP="00D230FD">
      <w:pPr>
        <w:pStyle w:val="ListParagraph"/>
        <w:widowControl w:val="0"/>
        <w:numPr>
          <w:ilvl w:val="0"/>
          <w:numId w:val="2"/>
        </w:numPr>
        <w:rPr>
          <w:rFonts w:ascii="Arial" w:hAnsi="Arial" w:cs="Arial"/>
          <w:b w:val="0"/>
          <w:sz w:val="22"/>
          <w:szCs w:val="22"/>
        </w:rPr>
      </w:pPr>
      <w:r w:rsidRPr="00C107E3">
        <w:rPr>
          <w:rFonts w:ascii="Arial" w:hAnsi="Arial" w:cs="Arial"/>
          <w:b w:val="0"/>
          <w:sz w:val="22"/>
          <w:szCs w:val="22"/>
        </w:rPr>
        <w:t>Me</w:t>
      </w:r>
      <w:r w:rsidR="006C6FE2" w:rsidRPr="00C107E3">
        <w:rPr>
          <w:rFonts w:ascii="Arial" w:hAnsi="Arial" w:cs="Arial"/>
          <w:b w:val="0"/>
          <w:sz w:val="22"/>
          <w:szCs w:val="22"/>
        </w:rPr>
        <w:t xml:space="preserve">eting was called to order by </w:t>
      </w:r>
      <w:r w:rsidR="003763D1" w:rsidRPr="00C107E3">
        <w:rPr>
          <w:rFonts w:ascii="Arial" w:hAnsi="Arial" w:cs="Arial"/>
          <w:b w:val="0"/>
          <w:sz w:val="22"/>
          <w:szCs w:val="22"/>
        </w:rPr>
        <w:t>Sister Danielle Poissant at 12:0</w:t>
      </w:r>
      <w:r w:rsidR="000A38CD">
        <w:rPr>
          <w:rFonts w:ascii="Arial" w:hAnsi="Arial" w:cs="Arial"/>
          <w:b w:val="0"/>
          <w:sz w:val="22"/>
          <w:szCs w:val="22"/>
        </w:rPr>
        <w:t>9</w:t>
      </w:r>
      <w:r w:rsidR="004751B4" w:rsidRPr="00C107E3">
        <w:rPr>
          <w:rFonts w:ascii="Arial" w:hAnsi="Arial" w:cs="Arial"/>
          <w:b w:val="0"/>
          <w:sz w:val="22"/>
          <w:szCs w:val="22"/>
        </w:rPr>
        <w:t xml:space="preserve"> </w:t>
      </w:r>
      <w:r w:rsidR="00210C0B" w:rsidRPr="00C107E3">
        <w:rPr>
          <w:rFonts w:ascii="Arial" w:hAnsi="Arial" w:cs="Arial"/>
          <w:b w:val="0"/>
          <w:sz w:val="22"/>
          <w:szCs w:val="22"/>
        </w:rPr>
        <w:t>hrs</w:t>
      </w:r>
      <w:r w:rsidR="006C6FE2" w:rsidRPr="00C107E3">
        <w:rPr>
          <w:rFonts w:ascii="Arial" w:hAnsi="Arial" w:cs="Arial"/>
          <w:b w:val="0"/>
          <w:sz w:val="22"/>
          <w:szCs w:val="22"/>
        </w:rPr>
        <w:t xml:space="preserve">. </w:t>
      </w:r>
      <w:r w:rsidR="004751B4" w:rsidRPr="00C107E3">
        <w:rPr>
          <w:rFonts w:ascii="Arial" w:hAnsi="Arial" w:cs="Arial"/>
          <w:b w:val="0"/>
          <w:sz w:val="22"/>
          <w:szCs w:val="22"/>
        </w:rPr>
        <w:t xml:space="preserve">Sister </w:t>
      </w:r>
      <w:r w:rsidR="00210C0B" w:rsidRPr="00C107E3">
        <w:rPr>
          <w:rFonts w:ascii="Arial" w:hAnsi="Arial" w:cs="Arial"/>
          <w:b w:val="0"/>
          <w:sz w:val="22"/>
          <w:szCs w:val="22"/>
        </w:rPr>
        <w:t xml:space="preserve">Danielle </w:t>
      </w:r>
      <w:r w:rsidR="004751B4" w:rsidRPr="00C107E3">
        <w:rPr>
          <w:rFonts w:ascii="Arial" w:hAnsi="Arial" w:cs="Arial"/>
          <w:b w:val="0"/>
          <w:sz w:val="22"/>
          <w:szCs w:val="22"/>
        </w:rPr>
        <w:t xml:space="preserve">Poissant </w:t>
      </w:r>
      <w:r w:rsidR="003763D1" w:rsidRPr="00C107E3">
        <w:rPr>
          <w:rFonts w:ascii="Arial" w:hAnsi="Arial" w:cs="Arial"/>
          <w:b w:val="0"/>
          <w:sz w:val="22"/>
          <w:szCs w:val="22"/>
        </w:rPr>
        <w:t>completed</w:t>
      </w:r>
      <w:r w:rsidR="004751B4" w:rsidRPr="00C107E3">
        <w:rPr>
          <w:rFonts w:ascii="Arial" w:hAnsi="Arial" w:cs="Arial"/>
          <w:b w:val="0"/>
          <w:sz w:val="22"/>
          <w:szCs w:val="22"/>
        </w:rPr>
        <w:t xml:space="preserve"> the Roll Call of</w:t>
      </w:r>
      <w:r w:rsidR="005A4EA9" w:rsidRPr="00C107E3">
        <w:rPr>
          <w:rFonts w:ascii="Arial" w:hAnsi="Arial" w:cs="Arial"/>
          <w:b w:val="0"/>
          <w:sz w:val="22"/>
          <w:szCs w:val="22"/>
        </w:rPr>
        <w:t xml:space="preserve"> the Officers. In attendance:</w:t>
      </w:r>
      <w:r w:rsidR="003763D1" w:rsidRPr="00C107E3">
        <w:rPr>
          <w:rFonts w:ascii="Arial" w:hAnsi="Arial" w:cs="Arial"/>
          <w:b w:val="0"/>
          <w:sz w:val="22"/>
          <w:szCs w:val="22"/>
        </w:rPr>
        <w:t xml:space="preserve"> </w:t>
      </w:r>
      <w:r w:rsidR="007776A7" w:rsidRPr="00C107E3">
        <w:rPr>
          <w:rFonts w:ascii="Arial" w:hAnsi="Arial" w:cs="Arial"/>
          <w:b w:val="0"/>
          <w:sz w:val="22"/>
          <w:szCs w:val="22"/>
        </w:rPr>
        <w:t xml:space="preserve">President- Sister Danielle Poissant, </w:t>
      </w:r>
      <w:r w:rsidR="00C25749">
        <w:rPr>
          <w:rFonts w:ascii="Arial" w:hAnsi="Arial" w:cs="Arial"/>
          <w:b w:val="0"/>
          <w:sz w:val="22"/>
          <w:szCs w:val="22"/>
        </w:rPr>
        <w:t>Treasurer- Brother Warren Cree</w:t>
      </w:r>
      <w:r w:rsidR="00412E8A" w:rsidRPr="00C107E3">
        <w:rPr>
          <w:rFonts w:ascii="Arial" w:hAnsi="Arial" w:cs="Arial"/>
          <w:b w:val="0"/>
          <w:sz w:val="22"/>
          <w:szCs w:val="22"/>
        </w:rPr>
        <w:t xml:space="preserve">, </w:t>
      </w:r>
      <w:r w:rsidR="004751B4" w:rsidRPr="00C107E3">
        <w:rPr>
          <w:rFonts w:ascii="Arial" w:hAnsi="Arial" w:cs="Arial"/>
          <w:b w:val="0"/>
          <w:sz w:val="22"/>
          <w:szCs w:val="22"/>
        </w:rPr>
        <w:t>Secre</w:t>
      </w:r>
      <w:r w:rsidR="00412E8A" w:rsidRPr="00C107E3">
        <w:rPr>
          <w:rFonts w:ascii="Arial" w:hAnsi="Arial" w:cs="Arial"/>
          <w:b w:val="0"/>
          <w:sz w:val="22"/>
          <w:szCs w:val="22"/>
        </w:rPr>
        <w:t xml:space="preserve">tary- Sister </w:t>
      </w:r>
      <w:r w:rsidR="007776A7" w:rsidRPr="00C107E3">
        <w:rPr>
          <w:rFonts w:ascii="Arial" w:hAnsi="Arial" w:cs="Arial"/>
          <w:b w:val="0"/>
          <w:sz w:val="22"/>
          <w:szCs w:val="22"/>
        </w:rPr>
        <w:t>Cheryl</w:t>
      </w:r>
      <w:r w:rsidR="00C25749">
        <w:rPr>
          <w:rFonts w:ascii="Arial" w:hAnsi="Arial" w:cs="Arial"/>
          <w:b w:val="0"/>
          <w:sz w:val="22"/>
          <w:szCs w:val="22"/>
        </w:rPr>
        <w:t xml:space="preserve"> Jensen</w:t>
      </w:r>
      <w:r w:rsidR="007776A7" w:rsidRPr="00C107E3">
        <w:rPr>
          <w:rFonts w:ascii="Arial" w:hAnsi="Arial" w:cs="Arial"/>
          <w:b w:val="0"/>
          <w:sz w:val="22"/>
          <w:szCs w:val="22"/>
        </w:rPr>
        <w:t>.</w:t>
      </w:r>
    </w:p>
    <w:p w14:paraId="76A4CFC1" w14:textId="77777777" w:rsidR="00D230FD" w:rsidRPr="00C107E3" w:rsidRDefault="00D230FD" w:rsidP="000E3920">
      <w:pPr>
        <w:pStyle w:val="Heading9"/>
        <w:keepNext w:val="0"/>
        <w:widowControl w:val="0"/>
        <w:rPr>
          <w:sz w:val="22"/>
          <w:szCs w:val="22"/>
        </w:rPr>
      </w:pPr>
    </w:p>
    <w:p w14:paraId="2BC30DEF" w14:textId="77777777" w:rsidR="003763D1" w:rsidRPr="00C107E3" w:rsidRDefault="003763D1" w:rsidP="003763D1">
      <w:pPr>
        <w:pStyle w:val="Heading9"/>
        <w:widowControl w:val="0"/>
        <w:rPr>
          <w:sz w:val="22"/>
          <w:szCs w:val="22"/>
        </w:rPr>
      </w:pPr>
      <w:r w:rsidRPr="00C107E3">
        <w:rPr>
          <w:sz w:val="22"/>
          <w:szCs w:val="22"/>
        </w:rPr>
        <w:t>HARASSMENT STATEMENT</w:t>
      </w:r>
    </w:p>
    <w:p w14:paraId="74FA562C" w14:textId="77777777" w:rsidR="003763D1" w:rsidRPr="00C107E3" w:rsidRDefault="003763D1" w:rsidP="003763D1">
      <w:pPr>
        <w:pStyle w:val="Heading9"/>
        <w:keepNext w:val="0"/>
        <w:widowControl w:val="0"/>
        <w:rPr>
          <w:sz w:val="22"/>
          <w:szCs w:val="22"/>
          <w:u w:val="none"/>
        </w:rPr>
      </w:pPr>
    </w:p>
    <w:p w14:paraId="42C8D9B5" w14:textId="11DC517E" w:rsidR="003763D1" w:rsidRPr="00C107E3" w:rsidRDefault="00C25749" w:rsidP="003763D1">
      <w:pPr>
        <w:pStyle w:val="Heading9"/>
        <w:keepNext w:val="0"/>
        <w:widowControl w:val="0"/>
        <w:numPr>
          <w:ilvl w:val="0"/>
          <w:numId w:val="2"/>
        </w:numPr>
        <w:rPr>
          <w:bCs w:val="0"/>
          <w:sz w:val="22"/>
          <w:szCs w:val="22"/>
          <w:u w:val="none"/>
        </w:rPr>
      </w:pPr>
      <w:r>
        <w:rPr>
          <w:bCs w:val="0"/>
          <w:sz w:val="22"/>
          <w:szCs w:val="22"/>
          <w:u w:val="none"/>
        </w:rPr>
        <w:t>Sister Cheryl Jensen</w:t>
      </w:r>
      <w:r w:rsidR="003763D1" w:rsidRPr="00C107E3">
        <w:rPr>
          <w:bCs w:val="0"/>
          <w:sz w:val="22"/>
          <w:szCs w:val="22"/>
          <w:u w:val="none"/>
        </w:rPr>
        <w:t xml:space="preserve"> re</w:t>
      </w:r>
      <w:r>
        <w:rPr>
          <w:bCs w:val="0"/>
          <w:sz w:val="22"/>
          <w:szCs w:val="22"/>
          <w:u w:val="none"/>
        </w:rPr>
        <w:t>ad the harassment statement and</w:t>
      </w:r>
      <w:r w:rsidR="003763D1" w:rsidRPr="00C107E3">
        <w:rPr>
          <w:bCs w:val="0"/>
          <w:sz w:val="22"/>
          <w:szCs w:val="22"/>
          <w:u w:val="none"/>
        </w:rPr>
        <w:t xml:space="preserve"> was the person to contact if a member felt that they had been harassed during the proceedings.</w:t>
      </w:r>
    </w:p>
    <w:p w14:paraId="2E54DB2F" w14:textId="77777777" w:rsidR="003763D1" w:rsidRPr="00C107E3" w:rsidRDefault="003763D1" w:rsidP="000E3920">
      <w:pPr>
        <w:pStyle w:val="Heading9"/>
        <w:keepNext w:val="0"/>
        <w:widowControl w:val="0"/>
        <w:rPr>
          <w:sz w:val="22"/>
          <w:szCs w:val="22"/>
        </w:rPr>
      </w:pPr>
    </w:p>
    <w:p w14:paraId="0869592B" w14:textId="77777777" w:rsidR="00D230FD" w:rsidRPr="00C107E3" w:rsidRDefault="0084113A" w:rsidP="000E3920">
      <w:pPr>
        <w:pStyle w:val="Heading9"/>
        <w:keepNext w:val="0"/>
        <w:widowControl w:val="0"/>
        <w:rPr>
          <w:sz w:val="22"/>
          <w:szCs w:val="22"/>
        </w:rPr>
      </w:pPr>
      <w:r w:rsidRPr="00C107E3">
        <w:rPr>
          <w:sz w:val="22"/>
          <w:szCs w:val="22"/>
        </w:rPr>
        <w:t>CHANGES TO/ACCEPT AGENDA AS PRESENTED</w:t>
      </w:r>
    </w:p>
    <w:p w14:paraId="4C8E77D9" w14:textId="77777777" w:rsidR="00D230FD" w:rsidRPr="00C107E3" w:rsidRDefault="00D230FD" w:rsidP="00D230FD">
      <w:pPr>
        <w:rPr>
          <w:rFonts w:ascii="Arial" w:hAnsi="Arial" w:cs="Arial"/>
          <w:sz w:val="22"/>
          <w:szCs w:val="22"/>
        </w:rPr>
      </w:pPr>
    </w:p>
    <w:p w14:paraId="1098A6A3" w14:textId="3803E94A" w:rsidR="00D230FD" w:rsidRDefault="00C25749" w:rsidP="003763D1">
      <w:pPr>
        <w:pStyle w:val="ListParagraph"/>
        <w:numPr>
          <w:ilvl w:val="0"/>
          <w:numId w:val="2"/>
        </w:numPr>
        <w:rPr>
          <w:rFonts w:ascii="Arial" w:hAnsi="Arial" w:cs="Arial"/>
          <w:b w:val="0"/>
          <w:sz w:val="22"/>
          <w:szCs w:val="22"/>
        </w:rPr>
      </w:pPr>
      <w:r>
        <w:rPr>
          <w:rFonts w:ascii="Arial" w:hAnsi="Arial" w:cs="Arial"/>
          <w:b w:val="0"/>
          <w:sz w:val="22"/>
          <w:szCs w:val="22"/>
        </w:rPr>
        <w:t>Sister Cheryl Treiber</w:t>
      </w:r>
      <w:r w:rsidR="00D70837" w:rsidRPr="00C107E3">
        <w:rPr>
          <w:rFonts w:ascii="Arial" w:hAnsi="Arial" w:cs="Arial"/>
          <w:b w:val="0"/>
          <w:sz w:val="22"/>
          <w:szCs w:val="22"/>
        </w:rPr>
        <w:t xml:space="preserve"> </w:t>
      </w:r>
      <w:r w:rsidR="00D230FD" w:rsidRPr="00C107E3">
        <w:rPr>
          <w:rFonts w:ascii="Arial" w:hAnsi="Arial" w:cs="Arial"/>
          <w:b w:val="0"/>
          <w:sz w:val="22"/>
          <w:szCs w:val="22"/>
        </w:rPr>
        <w:t xml:space="preserve">moved to accept the agenda as presented. </w:t>
      </w:r>
      <w:r>
        <w:rPr>
          <w:rFonts w:ascii="Arial" w:hAnsi="Arial" w:cs="Arial"/>
          <w:b w:val="0"/>
          <w:sz w:val="22"/>
          <w:szCs w:val="22"/>
        </w:rPr>
        <w:t>Brother Dave Ewing</w:t>
      </w:r>
      <w:r w:rsidR="00D230FD" w:rsidRPr="00C107E3">
        <w:rPr>
          <w:rFonts w:ascii="Arial" w:hAnsi="Arial" w:cs="Arial"/>
          <w:b w:val="0"/>
          <w:sz w:val="22"/>
          <w:szCs w:val="22"/>
        </w:rPr>
        <w:t xml:space="preserve"> second</w:t>
      </w:r>
      <w:r w:rsidR="00DD66A4" w:rsidRPr="00C107E3">
        <w:rPr>
          <w:rFonts w:ascii="Arial" w:hAnsi="Arial" w:cs="Arial"/>
          <w:b w:val="0"/>
          <w:sz w:val="22"/>
          <w:szCs w:val="22"/>
        </w:rPr>
        <w:t>ed</w:t>
      </w:r>
      <w:r w:rsidR="00604D4B" w:rsidRPr="00C107E3">
        <w:rPr>
          <w:rFonts w:ascii="Arial" w:hAnsi="Arial" w:cs="Arial"/>
          <w:b w:val="0"/>
          <w:sz w:val="22"/>
          <w:szCs w:val="22"/>
        </w:rPr>
        <w:t xml:space="preserve"> the motion</w:t>
      </w:r>
      <w:r w:rsidR="00D230FD" w:rsidRPr="00C107E3">
        <w:rPr>
          <w:rFonts w:ascii="Arial" w:hAnsi="Arial" w:cs="Arial"/>
          <w:b w:val="0"/>
          <w:sz w:val="22"/>
          <w:szCs w:val="22"/>
        </w:rPr>
        <w:t>.</w:t>
      </w:r>
    </w:p>
    <w:p w14:paraId="75CDA965" w14:textId="77777777" w:rsidR="00C25749" w:rsidRPr="00C25749" w:rsidRDefault="00C25749" w:rsidP="00C25749">
      <w:pPr>
        <w:rPr>
          <w:rFonts w:ascii="Arial" w:hAnsi="Arial" w:cs="Arial"/>
          <w:b w:val="0"/>
          <w:sz w:val="22"/>
          <w:szCs w:val="22"/>
        </w:rPr>
      </w:pPr>
    </w:p>
    <w:p w14:paraId="35523C56" w14:textId="190A0EDA" w:rsidR="00C25749" w:rsidRDefault="00C25749" w:rsidP="00C25749">
      <w:pPr>
        <w:rPr>
          <w:rFonts w:ascii="Arial" w:hAnsi="Arial" w:cs="Arial"/>
          <w:b w:val="0"/>
          <w:sz w:val="22"/>
          <w:szCs w:val="22"/>
          <w:u w:val="single"/>
        </w:rPr>
      </w:pPr>
      <w:r>
        <w:rPr>
          <w:rFonts w:ascii="Arial" w:hAnsi="Arial" w:cs="Arial"/>
          <w:b w:val="0"/>
          <w:sz w:val="22"/>
          <w:szCs w:val="22"/>
          <w:u w:val="single"/>
        </w:rPr>
        <w:t xml:space="preserve">COST OF LIVING </w:t>
      </w:r>
    </w:p>
    <w:p w14:paraId="31E88532" w14:textId="60A6148B" w:rsidR="00C25749" w:rsidRPr="00C25749" w:rsidRDefault="00C25749" w:rsidP="00C25749">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A chart was presented showing the change in our wages </w:t>
      </w:r>
      <w:r w:rsidR="00E808F2">
        <w:rPr>
          <w:rFonts w:ascii="Arial" w:hAnsi="Arial" w:cs="Arial"/>
          <w:b w:val="0"/>
          <w:sz w:val="22"/>
          <w:szCs w:val="22"/>
        </w:rPr>
        <w:t>and the change in Canadian Price Index</w:t>
      </w:r>
      <w:r>
        <w:rPr>
          <w:rFonts w:ascii="Arial" w:hAnsi="Arial" w:cs="Arial"/>
          <w:b w:val="0"/>
          <w:sz w:val="22"/>
          <w:szCs w:val="22"/>
        </w:rPr>
        <w:t xml:space="preserve">. This chart shows the percent increase over time. </w:t>
      </w:r>
      <w:r w:rsidR="00E808F2">
        <w:rPr>
          <w:rFonts w:ascii="Arial" w:hAnsi="Arial" w:cs="Arial"/>
          <w:b w:val="0"/>
          <w:sz w:val="22"/>
          <w:szCs w:val="22"/>
        </w:rPr>
        <w:t xml:space="preserve">Annex A is the chart that was presented. </w:t>
      </w:r>
    </w:p>
    <w:p w14:paraId="76634CEA" w14:textId="6416AE2C" w:rsidR="00C25749" w:rsidRPr="00C25749" w:rsidRDefault="00C25749" w:rsidP="00C25749">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The flat line from 2014-2017 shows that those 3 years were all the same % increase over the years. </w:t>
      </w:r>
    </w:p>
    <w:p w14:paraId="6757C744" w14:textId="77777777" w:rsidR="00507426" w:rsidRDefault="00507426" w:rsidP="00507426">
      <w:pPr>
        <w:rPr>
          <w:rFonts w:ascii="Arial" w:hAnsi="Arial" w:cs="Arial"/>
          <w:sz w:val="22"/>
          <w:szCs w:val="22"/>
        </w:rPr>
      </w:pPr>
    </w:p>
    <w:p w14:paraId="5524AD24" w14:textId="3FE7DB60" w:rsidR="00C25749" w:rsidRDefault="00C25749" w:rsidP="00507426">
      <w:pPr>
        <w:rPr>
          <w:rFonts w:ascii="Arial" w:hAnsi="Arial" w:cs="Arial"/>
          <w:b w:val="0"/>
          <w:sz w:val="22"/>
          <w:szCs w:val="22"/>
          <w:u w:val="single"/>
        </w:rPr>
      </w:pPr>
      <w:r>
        <w:rPr>
          <w:rFonts w:ascii="Arial" w:hAnsi="Arial" w:cs="Arial"/>
          <w:b w:val="0"/>
          <w:sz w:val="22"/>
          <w:szCs w:val="22"/>
          <w:u w:val="single"/>
        </w:rPr>
        <w:t>UNION DUES INCREASE</w:t>
      </w:r>
    </w:p>
    <w:p w14:paraId="6D7F18D0" w14:textId="20A4C6C6" w:rsidR="00C25749" w:rsidRPr="00C25749" w:rsidRDefault="00C25749" w:rsidP="00C25749">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The local executive proposed a union dues increase of $0.50 to $3.00 per month for all Local 30907 members. Changing to a percentage was also mentioned as a future possibility. </w:t>
      </w:r>
    </w:p>
    <w:p w14:paraId="01AD0656" w14:textId="0E327959" w:rsidR="00474EF9" w:rsidRPr="00097B77" w:rsidRDefault="00C25749" w:rsidP="00097B77">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Brother Shane </w:t>
      </w:r>
      <w:proofErr w:type="spellStart"/>
      <w:r>
        <w:rPr>
          <w:rFonts w:ascii="Arial" w:hAnsi="Arial" w:cs="Arial"/>
          <w:b w:val="0"/>
          <w:sz w:val="22"/>
          <w:szCs w:val="22"/>
        </w:rPr>
        <w:t>Halaska</w:t>
      </w:r>
      <w:proofErr w:type="spellEnd"/>
      <w:r>
        <w:rPr>
          <w:rFonts w:ascii="Arial" w:hAnsi="Arial" w:cs="Arial"/>
          <w:b w:val="0"/>
          <w:sz w:val="22"/>
          <w:szCs w:val="22"/>
        </w:rPr>
        <w:t xml:space="preserve"> asked what the members get from the union to justify the dues we pay. Sister Danielle explained dues </w:t>
      </w:r>
      <w:r w:rsidR="00097B77">
        <w:rPr>
          <w:rFonts w:ascii="Arial" w:hAnsi="Arial" w:cs="Arial"/>
          <w:b w:val="0"/>
          <w:sz w:val="22"/>
          <w:szCs w:val="22"/>
        </w:rPr>
        <w:t>a</w:t>
      </w:r>
      <w:r w:rsidR="00E808F2">
        <w:rPr>
          <w:rFonts w:ascii="Arial" w:hAnsi="Arial" w:cs="Arial"/>
          <w:b w:val="0"/>
          <w:sz w:val="22"/>
          <w:szCs w:val="22"/>
        </w:rPr>
        <w:t>re split after received by PSAC. The components that receive dues are</w:t>
      </w:r>
      <w:r>
        <w:rPr>
          <w:rFonts w:ascii="Arial" w:hAnsi="Arial" w:cs="Arial"/>
          <w:b w:val="0"/>
          <w:sz w:val="22"/>
          <w:szCs w:val="22"/>
        </w:rPr>
        <w:t xml:space="preserve"> PSAC, UNDE and the local. </w:t>
      </w:r>
      <w:r w:rsidR="00097B77">
        <w:rPr>
          <w:rFonts w:ascii="Arial" w:hAnsi="Arial" w:cs="Arial"/>
          <w:b w:val="0"/>
          <w:sz w:val="22"/>
          <w:szCs w:val="22"/>
        </w:rPr>
        <w:t xml:space="preserve">Some examples </w:t>
      </w:r>
      <w:r w:rsidR="00E808F2">
        <w:rPr>
          <w:rFonts w:ascii="Arial" w:hAnsi="Arial" w:cs="Arial"/>
          <w:b w:val="0"/>
          <w:sz w:val="22"/>
          <w:szCs w:val="22"/>
        </w:rPr>
        <w:t xml:space="preserve">of what dues go towards include: </w:t>
      </w:r>
      <w:r w:rsidR="00474EF9" w:rsidRPr="00097B77">
        <w:rPr>
          <w:rFonts w:ascii="Arial" w:hAnsi="Arial" w:cs="Arial"/>
          <w:b w:val="0"/>
          <w:sz w:val="22"/>
          <w:szCs w:val="22"/>
        </w:rPr>
        <w:t xml:space="preserve">bargaining for our contract, pay </w:t>
      </w:r>
      <w:r w:rsidR="00E808F2">
        <w:rPr>
          <w:rFonts w:ascii="Arial" w:hAnsi="Arial" w:cs="Arial"/>
          <w:b w:val="0"/>
          <w:sz w:val="22"/>
          <w:szCs w:val="22"/>
        </w:rPr>
        <w:t xml:space="preserve">for </w:t>
      </w:r>
      <w:r w:rsidR="00474EF9" w:rsidRPr="00097B77">
        <w:rPr>
          <w:rFonts w:ascii="Arial" w:hAnsi="Arial" w:cs="Arial"/>
          <w:b w:val="0"/>
          <w:sz w:val="22"/>
          <w:szCs w:val="22"/>
        </w:rPr>
        <w:t>staff who supp</w:t>
      </w:r>
      <w:r w:rsidR="00097B77" w:rsidRPr="00097B77">
        <w:rPr>
          <w:rFonts w:ascii="Arial" w:hAnsi="Arial" w:cs="Arial"/>
          <w:b w:val="0"/>
          <w:sz w:val="22"/>
          <w:szCs w:val="22"/>
        </w:rPr>
        <w:t>ort and provide education</w:t>
      </w:r>
      <w:r w:rsidR="00474EF9" w:rsidRPr="00097B77">
        <w:rPr>
          <w:rFonts w:ascii="Arial" w:hAnsi="Arial" w:cs="Arial"/>
          <w:b w:val="0"/>
          <w:sz w:val="22"/>
          <w:szCs w:val="22"/>
        </w:rPr>
        <w:t xml:space="preserve"> </w:t>
      </w:r>
      <w:r w:rsidR="00097B77" w:rsidRPr="00097B77">
        <w:rPr>
          <w:rFonts w:ascii="Arial" w:hAnsi="Arial" w:cs="Arial"/>
          <w:b w:val="0"/>
          <w:sz w:val="22"/>
          <w:szCs w:val="22"/>
        </w:rPr>
        <w:t>to all members in good standing</w:t>
      </w:r>
      <w:r w:rsidR="00474EF9" w:rsidRPr="00097B77">
        <w:rPr>
          <w:rFonts w:ascii="Arial" w:hAnsi="Arial" w:cs="Arial"/>
          <w:b w:val="0"/>
          <w:sz w:val="22"/>
          <w:szCs w:val="22"/>
        </w:rPr>
        <w:t>. Organize rallies and hold discussions with Parliamen</w:t>
      </w:r>
      <w:r w:rsidR="00097B77" w:rsidRPr="00097B77">
        <w:rPr>
          <w:rFonts w:ascii="Arial" w:hAnsi="Arial" w:cs="Arial"/>
          <w:b w:val="0"/>
          <w:sz w:val="22"/>
          <w:szCs w:val="22"/>
        </w:rPr>
        <w:t xml:space="preserve">t. </w:t>
      </w:r>
      <w:r w:rsidR="00474EF9" w:rsidRPr="00097B77">
        <w:rPr>
          <w:rFonts w:ascii="Arial" w:hAnsi="Arial" w:cs="Arial"/>
          <w:b w:val="0"/>
          <w:sz w:val="22"/>
          <w:szCs w:val="22"/>
        </w:rPr>
        <w:t>Provide funds to</w:t>
      </w:r>
      <w:r w:rsidR="002D49DC" w:rsidRPr="00097B77">
        <w:rPr>
          <w:rFonts w:ascii="Arial" w:hAnsi="Arial" w:cs="Arial"/>
          <w:b w:val="0"/>
          <w:sz w:val="22"/>
          <w:szCs w:val="22"/>
        </w:rPr>
        <w:t xml:space="preserve"> education, deal with </w:t>
      </w:r>
      <w:proofErr w:type="spellStart"/>
      <w:r w:rsidR="002D49DC" w:rsidRPr="00097B77">
        <w:rPr>
          <w:rFonts w:ascii="Arial" w:hAnsi="Arial" w:cs="Arial"/>
          <w:b w:val="0"/>
          <w:sz w:val="22"/>
          <w:szCs w:val="22"/>
        </w:rPr>
        <w:t>labour</w:t>
      </w:r>
      <w:proofErr w:type="spellEnd"/>
      <w:r w:rsidR="002D49DC" w:rsidRPr="00097B77">
        <w:rPr>
          <w:rFonts w:ascii="Arial" w:hAnsi="Arial" w:cs="Arial"/>
          <w:b w:val="0"/>
          <w:sz w:val="22"/>
          <w:szCs w:val="22"/>
        </w:rPr>
        <w:t xml:space="preserve"> relation issues (</w:t>
      </w:r>
      <w:proofErr w:type="spellStart"/>
      <w:r w:rsidR="00097B77" w:rsidRPr="00097B77">
        <w:rPr>
          <w:rFonts w:ascii="Arial" w:hAnsi="Arial" w:cs="Arial"/>
          <w:b w:val="0"/>
          <w:sz w:val="22"/>
          <w:szCs w:val="22"/>
        </w:rPr>
        <w:t>ie</w:t>
      </w:r>
      <w:proofErr w:type="spellEnd"/>
      <w:r w:rsidR="00097B77" w:rsidRPr="00097B77">
        <w:rPr>
          <w:rFonts w:ascii="Arial" w:hAnsi="Arial" w:cs="Arial"/>
          <w:b w:val="0"/>
          <w:sz w:val="22"/>
          <w:szCs w:val="22"/>
        </w:rPr>
        <w:t>.</w:t>
      </w:r>
      <w:r w:rsidR="00E808F2">
        <w:rPr>
          <w:rFonts w:ascii="Arial" w:hAnsi="Arial" w:cs="Arial"/>
          <w:b w:val="0"/>
          <w:sz w:val="22"/>
          <w:szCs w:val="22"/>
        </w:rPr>
        <w:t xml:space="preserve"> </w:t>
      </w:r>
      <w:r w:rsidR="002D49DC" w:rsidRPr="00097B77">
        <w:rPr>
          <w:rFonts w:ascii="Arial" w:hAnsi="Arial" w:cs="Arial"/>
          <w:b w:val="0"/>
          <w:sz w:val="22"/>
          <w:szCs w:val="22"/>
        </w:rPr>
        <w:t>grievances)</w:t>
      </w:r>
      <w:r w:rsidR="00097B77" w:rsidRPr="00097B77">
        <w:rPr>
          <w:rFonts w:ascii="Arial" w:hAnsi="Arial" w:cs="Arial"/>
          <w:b w:val="0"/>
          <w:sz w:val="22"/>
          <w:szCs w:val="22"/>
        </w:rPr>
        <w:t xml:space="preserve">, and </w:t>
      </w:r>
      <w:r w:rsidR="00474EF9" w:rsidRPr="00097B77">
        <w:rPr>
          <w:rFonts w:ascii="Arial" w:hAnsi="Arial" w:cs="Arial"/>
          <w:b w:val="0"/>
          <w:sz w:val="22"/>
          <w:szCs w:val="22"/>
        </w:rPr>
        <w:t>Strike fund.</w:t>
      </w:r>
      <w:r w:rsidR="00097B77">
        <w:rPr>
          <w:rFonts w:ascii="Arial" w:hAnsi="Arial" w:cs="Arial"/>
          <w:b w:val="0"/>
          <w:sz w:val="22"/>
          <w:szCs w:val="22"/>
        </w:rPr>
        <w:t xml:space="preserve"> T</w:t>
      </w:r>
      <w:r w:rsidR="00097B77" w:rsidRPr="00097B77">
        <w:rPr>
          <w:rFonts w:ascii="Arial" w:hAnsi="Arial" w:cs="Arial"/>
          <w:b w:val="0"/>
          <w:sz w:val="22"/>
          <w:szCs w:val="22"/>
        </w:rPr>
        <w:t>he local dues rebate helps pay for f</w:t>
      </w:r>
      <w:r w:rsidR="00474EF9" w:rsidRPr="00097B77">
        <w:rPr>
          <w:rFonts w:ascii="Arial" w:hAnsi="Arial" w:cs="Arial"/>
          <w:b w:val="0"/>
          <w:sz w:val="22"/>
          <w:szCs w:val="22"/>
        </w:rPr>
        <w:t xml:space="preserve">ood for AGM, prize draws for meetings, operating expenses, executive team, education and events. </w:t>
      </w:r>
    </w:p>
    <w:p w14:paraId="10645F17" w14:textId="3226FFE2" w:rsidR="00474EF9" w:rsidRPr="00474EF9" w:rsidRDefault="00474EF9" w:rsidP="00474EF9">
      <w:pPr>
        <w:pStyle w:val="ListParagraph"/>
        <w:numPr>
          <w:ilvl w:val="0"/>
          <w:numId w:val="21"/>
        </w:numPr>
        <w:rPr>
          <w:rFonts w:ascii="Arial" w:hAnsi="Arial" w:cs="Arial"/>
          <w:b w:val="0"/>
          <w:sz w:val="22"/>
          <w:szCs w:val="22"/>
          <w:u w:val="single"/>
        </w:rPr>
      </w:pPr>
      <w:r>
        <w:rPr>
          <w:rFonts w:ascii="Arial" w:hAnsi="Arial" w:cs="Arial"/>
          <w:b w:val="0"/>
          <w:sz w:val="22"/>
          <w:szCs w:val="22"/>
        </w:rPr>
        <w:t>Brother Dan White wanted clarification about the decision to give away money at the last meeting then asking for an increase in union dues. Sister Danielle Poissant informed the members that with all the potential upcoming</w:t>
      </w:r>
      <w:r w:rsidR="00E808F2">
        <w:rPr>
          <w:rFonts w:ascii="Arial" w:hAnsi="Arial" w:cs="Arial"/>
          <w:b w:val="0"/>
          <w:sz w:val="22"/>
          <w:szCs w:val="22"/>
        </w:rPr>
        <w:t xml:space="preserve"> requests for retirement payout </w:t>
      </w:r>
      <w:r>
        <w:rPr>
          <w:rFonts w:ascii="Arial" w:hAnsi="Arial" w:cs="Arial"/>
          <w:b w:val="0"/>
          <w:sz w:val="22"/>
          <w:szCs w:val="22"/>
        </w:rPr>
        <w:t>a large amount of th</w:t>
      </w:r>
      <w:r w:rsidR="00E808F2">
        <w:rPr>
          <w:rFonts w:ascii="Arial" w:hAnsi="Arial" w:cs="Arial"/>
          <w:b w:val="0"/>
          <w:sz w:val="22"/>
          <w:szCs w:val="22"/>
        </w:rPr>
        <w:t xml:space="preserve">e </w:t>
      </w:r>
      <w:proofErr w:type="gramStart"/>
      <w:r w:rsidR="00E808F2">
        <w:rPr>
          <w:rFonts w:ascii="Arial" w:hAnsi="Arial" w:cs="Arial"/>
          <w:b w:val="0"/>
          <w:sz w:val="22"/>
          <w:szCs w:val="22"/>
        </w:rPr>
        <w:t>locals</w:t>
      </w:r>
      <w:proofErr w:type="gramEnd"/>
      <w:r w:rsidR="00E808F2">
        <w:rPr>
          <w:rFonts w:ascii="Arial" w:hAnsi="Arial" w:cs="Arial"/>
          <w:b w:val="0"/>
          <w:sz w:val="22"/>
          <w:szCs w:val="22"/>
        </w:rPr>
        <w:t xml:space="preserve"> savings will </w:t>
      </w:r>
      <w:r w:rsidR="00E808F2">
        <w:rPr>
          <w:rFonts w:ascii="Arial" w:hAnsi="Arial" w:cs="Arial"/>
          <w:b w:val="0"/>
          <w:sz w:val="22"/>
          <w:szCs w:val="22"/>
        </w:rPr>
        <w:lastRenderedPageBreak/>
        <w:t>be consumed</w:t>
      </w:r>
      <w:r>
        <w:rPr>
          <w:rFonts w:ascii="Arial" w:hAnsi="Arial" w:cs="Arial"/>
          <w:b w:val="0"/>
          <w:sz w:val="22"/>
          <w:szCs w:val="22"/>
        </w:rPr>
        <w:t xml:space="preserve">. Sister Danielle also mentioned that she would like to increase </w:t>
      </w:r>
      <w:proofErr w:type="gramStart"/>
      <w:r>
        <w:rPr>
          <w:rFonts w:ascii="Arial" w:hAnsi="Arial" w:cs="Arial"/>
          <w:b w:val="0"/>
          <w:sz w:val="22"/>
          <w:szCs w:val="22"/>
        </w:rPr>
        <w:t>the per</w:t>
      </w:r>
      <w:proofErr w:type="gramEnd"/>
      <w:r>
        <w:rPr>
          <w:rFonts w:ascii="Arial" w:hAnsi="Arial" w:cs="Arial"/>
          <w:b w:val="0"/>
          <w:sz w:val="22"/>
          <w:szCs w:val="22"/>
        </w:rPr>
        <w:t xml:space="preserve"> </w:t>
      </w:r>
      <w:proofErr w:type="spellStart"/>
      <w:r>
        <w:rPr>
          <w:rFonts w:ascii="Arial" w:hAnsi="Arial" w:cs="Arial"/>
          <w:b w:val="0"/>
          <w:sz w:val="22"/>
          <w:szCs w:val="22"/>
        </w:rPr>
        <w:t>mensum</w:t>
      </w:r>
      <w:proofErr w:type="spellEnd"/>
      <w:r>
        <w:rPr>
          <w:rFonts w:ascii="Arial" w:hAnsi="Arial" w:cs="Arial"/>
          <w:b w:val="0"/>
          <w:sz w:val="22"/>
          <w:szCs w:val="22"/>
        </w:rPr>
        <w:t xml:space="preserve"> for all executives (except the president). The union dues increase is to assist with future expenditures.</w:t>
      </w:r>
    </w:p>
    <w:p w14:paraId="7D946C9B" w14:textId="2F539A15" w:rsidR="00474EF9" w:rsidRPr="002620D8" w:rsidRDefault="00474EF9" w:rsidP="00474EF9">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Brother Dave Ewing asked how the union </w:t>
      </w:r>
      <w:proofErr w:type="gramStart"/>
      <w:r>
        <w:rPr>
          <w:rFonts w:ascii="Arial" w:hAnsi="Arial" w:cs="Arial"/>
          <w:b w:val="0"/>
          <w:sz w:val="22"/>
          <w:szCs w:val="22"/>
        </w:rPr>
        <w:t>dues gets</w:t>
      </w:r>
      <w:proofErr w:type="gramEnd"/>
      <w:r>
        <w:rPr>
          <w:rFonts w:ascii="Arial" w:hAnsi="Arial" w:cs="Arial"/>
          <w:b w:val="0"/>
          <w:sz w:val="22"/>
          <w:szCs w:val="22"/>
        </w:rPr>
        <w:t xml:space="preserve"> split between PSAC, UNDE and the local. Sister Danielle </w:t>
      </w:r>
      <w:r w:rsidR="002620D8">
        <w:rPr>
          <w:rFonts w:ascii="Arial" w:hAnsi="Arial" w:cs="Arial"/>
          <w:b w:val="0"/>
          <w:sz w:val="22"/>
          <w:szCs w:val="22"/>
        </w:rPr>
        <w:t xml:space="preserve">will send out the breakdown of union dues. </w:t>
      </w:r>
      <w:r w:rsidR="00E808F2">
        <w:rPr>
          <w:rFonts w:ascii="Arial" w:hAnsi="Arial" w:cs="Arial"/>
          <w:b w:val="0"/>
          <w:sz w:val="22"/>
          <w:szCs w:val="22"/>
        </w:rPr>
        <w:t xml:space="preserve">Annex B shows the breakdown. </w:t>
      </w:r>
    </w:p>
    <w:p w14:paraId="3160D606" w14:textId="580784CC" w:rsidR="002620D8" w:rsidRPr="002620D8" w:rsidRDefault="002620D8" w:rsidP="00474EF9">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Sister Cara Bourgeois wanted to confirm that both PSAC and the local provide a strike fund. This is correct, the local can decide when and how to split up the money they have saved in the event it is needed. </w:t>
      </w:r>
    </w:p>
    <w:p w14:paraId="6780ECC1" w14:textId="3BB00248" w:rsidR="002620D8" w:rsidRPr="002620D8" w:rsidRDefault="002620D8" w:rsidP="00474EF9">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Brother Davin Carted asked if this proposed change meant less would be going to PSAC and UNDE and more to the local.  Sister Danielle explained that we cannot control how much PSAC and UNDE deduct so this change would be a net dues increase by $0.50 per month. </w:t>
      </w:r>
    </w:p>
    <w:p w14:paraId="26B9A9B3" w14:textId="33F99A6C" w:rsidR="002620D8" w:rsidRPr="00A32874" w:rsidRDefault="002620D8" w:rsidP="00474EF9">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Brother Dan White </w:t>
      </w:r>
      <w:r w:rsidR="00A32874">
        <w:rPr>
          <w:rFonts w:ascii="Arial" w:hAnsi="Arial" w:cs="Arial"/>
          <w:b w:val="0"/>
          <w:sz w:val="22"/>
          <w:szCs w:val="22"/>
        </w:rPr>
        <w:t xml:space="preserve">asked how much of the union dues increase would go towards </w:t>
      </w:r>
      <w:proofErr w:type="gramStart"/>
      <w:r w:rsidR="00A32874">
        <w:rPr>
          <w:rFonts w:ascii="Arial" w:hAnsi="Arial" w:cs="Arial"/>
          <w:b w:val="0"/>
          <w:sz w:val="22"/>
          <w:szCs w:val="22"/>
        </w:rPr>
        <w:t>the per</w:t>
      </w:r>
      <w:proofErr w:type="gramEnd"/>
      <w:r w:rsidR="00A32874">
        <w:rPr>
          <w:rFonts w:ascii="Arial" w:hAnsi="Arial" w:cs="Arial"/>
          <w:b w:val="0"/>
          <w:sz w:val="22"/>
          <w:szCs w:val="22"/>
        </w:rPr>
        <w:t xml:space="preserve"> </w:t>
      </w:r>
      <w:proofErr w:type="spellStart"/>
      <w:r w:rsidR="00A32874">
        <w:rPr>
          <w:rFonts w:ascii="Arial" w:hAnsi="Arial" w:cs="Arial"/>
          <w:b w:val="0"/>
          <w:sz w:val="22"/>
          <w:szCs w:val="22"/>
        </w:rPr>
        <w:t>mensum</w:t>
      </w:r>
      <w:proofErr w:type="spellEnd"/>
      <w:r w:rsidR="00A32874">
        <w:rPr>
          <w:rFonts w:ascii="Arial" w:hAnsi="Arial" w:cs="Arial"/>
          <w:b w:val="0"/>
          <w:sz w:val="22"/>
          <w:szCs w:val="22"/>
        </w:rPr>
        <w:t xml:space="preserve"> of the executive team. Brother Doug Loader explained that there would be a $200/year increase in </w:t>
      </w:r>
      <w:proofErr w:type="gramStart"/>
      <w:r w:rsidR="00A32874">
        <w:rPr>
          <w:rFonts w:ascii="Arial" w:hAnsi="Arial" w:cs="Arial"/>
          <w:b w:val="0"/>
          <w:sz w:val="22"/>
          <w:szCs w:val="22"/>
        </w:rPr>
        <w:t>the per</w:t>
      </w:r>
      <w:proofErr w:type="gramEnd"/>
      <w:r w:rsidR="00A32874">
        <w:rPr>
          <w:rFonts w:ascii="Arial" w:hAnsi="Arial" w:cs="Arial"/>
          <w:b w:val="0"/>
          <w:sz w:val="22"/>
          <w:szCs w:val="22"/>
        </w:rPr>
        <w:t xml:space="preserve"> </w:t>
      </w:r>
      <w:proofErr w:type="spellStart"/>
      <w:r w:rsidR="00A32874">
        <w:rPr>
          <w:rFonts w:ascii="Arial" w:hAnsi="Arial" w:cs="Arial"/>
          <w:b w:val="0"/>
          <w:sz w:val="22"/>
          <w:szCs w:val="22"/>
        </w:rPr>
        <w:t>mensum</w:t>
      </w:r>
      <w:proofErr w:type="spellEnd"/>
      <w:r w:rsidR="00A32874">
        <w:rPr>
          <w:rFonts w:ascii="Arial" w:hAnsi="Arial" w:cs="Arial"/>
          <w:b w:val="0"/>
          <w:sz w:val="22"/>
          <w:szCs w:val="22"/>
        </w:rPr>
        <w:t xml:space="preserve"> ($50 per executive). Sister Danielle also mentioned that she has hop</w:t>
      </w:r>
      <w:r w:rsidR="00167C0F">
        <w:rPr>
          <w:rFonts w:ascii="Arial" w:hAnsi="Arial" w:cs="Arial"/>
          <w:b w:val="0"/>
          <w:sz w:val="22"/>
          <w:szCs w:val="22"/>
        </w:rPr>
        <w:t>e</w:t>
      </w:r>
      <w:r w:rsidR="00A32874">
        <w:rPr>
          <w:rFonts w:ascii="Arial" w:hAnsi="Arial" w:cs="Arial"/>
          <w:b w:val="0"/>
          <w:sz w:val="22"/>
          <w:szCs w:val="22"/>
        </w:rPr>
        <w:t xml:space="preserve">s of getting more shop stewards in other buildings who would receive a smaller per </w:t>
      </w:r>
      <w:proofErr w:type="spellStart"/>
      <w:r w:rsidR="00A32874">
        <w:rPr>
          <w:rFonts w:ascii="Arial" w:hAnsi="Arial" w:cs="Arial"/>
          <w:b w:val="0"/>
          <w:sz w:val="22"/>
          <w:szCs w:val="22"/>
        </w:rPr>
        <w:t>mensum</w:t>
      </w:r>
      <w:proofErr w:type="spellEnd"/>
      <w:r w:rsidR="00A32874">
        <w:rPr>
          <w:rFonts w:ascii="Arial" w:hAnsi="Arial" w:cs="Arial"/>
          <w:b w:val="0"/>
          <w:sz w:val="22"/>
          <w:szCs w:val="22"/>
        </w:rPr>
        <w:t xml:space="preserve"> which would also come out of this proposed union dues increase because those positions do not currently exist.  </w:t>
      </w:r>
    </w:p>
    <w:p w14:paraId="071E5A1C" w14:textId="77777777" w:rsidR="00A32874" w:rsidRPr="00A32874" w:rsidRDefault="00A32874" w:rsidP="00474EF9">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Sister Pat </w:t>
      </w:r>
      <w:proofErr w:type="spellStart"/>
      <w:r>
        <w:rPr>
          <w:rFonts w:ascii="Arial" w:hAnsi="Arial" w:cs="Arial"/>
          <w:b w:val="0"/>
          <w:sz w:val="22"/>
          <w:szCs w:val="22"/>
        </w:rPr>
        <w:t>Desgagnes</w:t>
      </w:r>
      <w:proofErr w:type="spellEnd"/>
      <w:r>
        <w:rPr>
          <w:rFonts w:ascii="Arial" w:hAnsi="Arial" w:cs="Arial"/>
          <w:b w:val="0"/>
          <w:sz w:val="22"/>
          <w:szCs w:val="22"/>
        </w:rPr>
        <w:t xml:space="preserve"> asked what happens if we vote yes to the change (when will it take effect, how will it take effect). This change will have to go through Phoenix. The local will not ask for any back payment of dues, the increase will take effect the day it is entered into Phoenix which could be far in the future. </w:t>
      </w:r>
    </w:p>
    <w:p w14:paraId="00290628" w14:textId="0B411E9E" w:rsidR="00A32874" w:rsidRPr="00A32874" w:rsidRDefault="00A32874" w:rsidP="00474EF9">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Motion to increase dues: Brother Doug Loader. Seconded by Brother Dave Ewing. Majority vote to complete the vote in-person at meeting. Majority vote to have Brother Bryan Meakin, Brother Warren Cree and a member from the floor (Brother Corey Dorn) count the votes. </w:t>
      </w:r>
    </w:p>
    <w:p w14:paraId="683E61ED" w14:textId="5C4054F6" w:rsidR="00A32874" w:rsidRPr="00A32874" w:rsidRDefault="00A32874" w:rsidP="00474EF9">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Vote Results: 25 Yes, 2 No, 1 spoiled. </w:t>
      </w:r>
    </w:p>
    <w:p w14:paraId="2B0838BC" w14:textId="77777777" w:rsidR="00A32874" w:rsidRDefault="00A32874" w:rsidP="00A32874">
      <w:pPr>
        <w:rPr>
          <w:rFonts w:ascii="Arial" w:hAnsi="Arial" w:cs="Arial"/>
          <w:b w:val="0"/>
          <w:sz w:val="22"/>
          <w:szCs w:val="22"/>
          <w:u w:val="single"/>
        </w:rPr>
      </w:pPr>
    </w:p>
    <w:p w14:paraId="309DDB11" w14:textId="5338B9D5" w:rsidR="00A32874" w:rsidRDefault="00A32874" w:rsidP="00A32874">
      <w:pPr>
        <w:rPr>
          <w:rFonts w:ascii="Arial" w:hAnsi="Arial" w:cs="Arial"/>
          <w:b w:val="0"/>
          <w:sz w:val="22"/>
          <w:szCs w:val="22"/>
          <w:u w:val="single"/>
        </w:rPr>
      </w:pPr>
      <w:r>
        <w:rPr>
          <w:rFonts w:ascii="Arial" w:hAnsi="Arial" w:cs="Arial"/>
          <w:b w:val="0"/>
          <w:sz w:val="22"/>
          <w:szCs w:val="22"/>
          <w:u w:val="single"/>
        </w:rPr>
        <w:t>OTHER ITEMS</w:t>
      </w:r>
    </w:p>
    <w:p w14:paraId="32E9ED13" w14:textId="1B0F724C" w:rsidR="00A32874" w:rsidRPr="00A32874" w:rsidRDefault="00A32874" w:rsidP="00A32874">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 Phoenix conversations were tabled for a different time. If anyone is having pay issues and wishes to lobby the local MP Glen </w:t>
      </w:r>
      <w:proofErr w:type="spellStart"/>
      <w:r>
        <w:rPr>
          <w:rFonts w:ascii="Arial" w:hAnsi="Arial" w:cs="Arial"/>
          <w:b w:val="0"/>
          <w:sz w:val="22"/>
          <w:szCs w:val="22"/>
        </w:rPr>
        <w:t>Motz</w:t>
      </w:r>
      <w:proofErr w:type="spellEnd"/>
      <w:r>
        <w:rPr>
          <w:rFonts w:ascii="Arial" w:hAnsi="Arial" w:cs="Arial"/>
          <w:b w:val="0"/>
          <w:sz w:val="22"/>
          <w:szCs w:val="22"/>
        </w:rPr>
        <w:t xml:space="preserve"> please contact Sister Danielle Poissant. </w:t>
      </w:r>
    </w:p>
    <w:p w14:paraId="48F9CA82" w14:textId="7810FA4F" w:rsidR="006730EA" w:rsidRPr="006730EA" w:rsidRDefault="00A32874" w:rsidP="006730EA">
      <w:pPr>
        <w:pStyle w:val="ListParagraph"/>
        <w:numPr>
          <w:ilvl w:val="0"/>
          <w:numId w:val="21"/>
        </w:numPr>
        <w:rPr>
          <w:rFonts w:ascii="Arial" w:hAnsi="Arial" w:cs="Arial"/>
          <w:b w:val="0"/>
          <w:sz w:val="22"/>
          <w:szCs w:val="22"/>
          <w:u w:val="single"/>
        </w:rPr>
      </w:pPr>
      <w:r>
        <w:rPr>
          <w:rFonts w:ascii="Arial" w:hAnsi="Arial" w:cs="Arial"/>
          <w:b w:val="0"/>
          <w:sz w:val="22"/>
          <w:szCs w:val="22"/>
        </w:rPr>
        <w:t xml:space="preserve">UNDE is offering education opportunities. Please see any of the local executive team if you are interested in education at any time as different opportunities come up during the year. </w:t>
      </w:r>
    </w:p>
    <w:p w14:paraId="5E33B549" w14:textId="77777777" w:rsidR="00C102E8" w:rsidRPr="00C107E3" w:rsidRDefault="00C102E8" w:rsidP="00507426">
      <w:pPr>
        <w:rPr>
          <w:rFonts w:ascii="Arial" w:hAnsi="Arial" w:cs="Arial"/>
          <w:b w:val="0"/>
          <w:sz w:val="22"/>
          <w:szCs w:val="22"/>
        </w:rPr>
      </w:pPr>
    </w:p>
    <w:p w14:paraId="1E73257C" w14:textId="2031D7FE" w:rsidR="00BE3664" w:rsidRPr="00C107E3" w:rsidRDefault="00BE3664" w:rsidP="00210C0B">
      <w:pPr>
        <w:rPr>
          <w:rFonts w:ascii="Arial" w:hAnsi="Arial" w:cs="Arial"/>
          <w:b w:val="0"/>
          <w:sz w:val="22"/>
          <w:szCs w:val="22"/>
          <w:u w:val="single"/>
        </w:rPr>
      </w:pPr>
      <w:r w:rsidRPr="00C107E3">
        <w:rPr>
          <w:rFonts w:ascii="Arial" w:hAnsi="Arial" w:cs="Arial"/>
          <w:b w:val="0"/>
          <w:sz w:val="22"/>
          <w:szCs w:val="22"/>
          <w:u w:val="single"/>
        </w:rPr>
        <w:t>DRAW FOR GIFT CARDS</w:t>
      </w:r>
    </w:p>
    <w:p w14:paraId="2699AFEB" w14:textId="77777777" w:rsidR="00C107E3" w:rsidRDefault="00C107E3" w:rsidP="00C107E3">
      <w:pPr>
        <w:pStyle w:val="ListParagraph"/>
        <w:rPr>
          <w:rFonts w:ascii="Arial" w:hAnsi="Arial" w:cs="Arial"/>
          <w:b w:val="0"/>
          <w:sz w:val="22"/>
          <w:szCs w:val="22"/>
        </w:rPr>
      </w:pPr>
    </w:p>
    <w:p w14:paraId="01620325" w14:textId="3F486DCA" w:rsidR="00BE3664" w:rsidRPr="00C107E3" w:rsidRDefault="00A32874" w:rsidP="00BE3664">
      <w:pPr>
        <w:ind w:left="720"/>
        <w:rPr>
          <w:rFonts w:ascii="Arial" w:hAnsi="Arial" w:cs="Arial"/>
          <w:b w:val="0"/>
          <w:sz w:val="22"/>
          <w:szCs w:val="22"/>
        </w:rPr>
      </w:pPr>
      <w:r>
        <w:rPr>
          <w:rFonts w:ascii="Arial" w:hAnsi="Arial" w:cs="Arial"/>
          <w:b w:val="0"/>
          <w:sz w:val="22"/>
          <w:szCs w:val="22"/>
        </w:rPr>
        <w:t xml:space="preserve">$10 </w:t>
      </w:r>
      <w:proofErr w:type="spellStart"/>
      <w:r>
        <w:rPr>
          <w:rFonts w:ascii="Arial" w:hAnsi="Arial" w:cs="Arial"/>
          <w:b w:val="0"/>
          <w:sz w:val="22"/>
          <w:szCs w:val="22"/>
        </w:rPr>
        <w:t>Loblaws</w:t>
      </w:r>
      <w:proofErr w:type="spellEnd"/>
      <w:r>
        <w:rPr>
          <w:rFonts w:ascii="Arial" w:hAnsi="Arial" w:cs="Arial"/>
          <w:b w:val="0"/>
          <w:sz w:val="22"/>
          <w:szCs w:val="22"/>
        </w:rPr>
        <w:t xml:space="preserve"> Card – </w:t>
      </w:r>
      <w:r w:rsidR="00FC7F66">
        <w:rPr>
          <w:rFonts w:ascii="Arial" w:hAnsi="Arial" w:cs="Arial"/>
          <w:b w:val="0"/>
          <w:sz w:val="22"/>
          <w:szCs w:val="22"/>
        </w:rPr>
        <w:t>Damon Chau</w:t>
      </w:r>
    </w:p>
    <w:p w14:paraId="25ABD05B" w14:textId="5320F83C" w:rsidR="00BE3664" w:rsidRDefault="00A32874" w:rsidP="00BE3664">
      <w:pPr>
        <w:ind w:left="720"/>
        <w:rPr>
          <w:rFonts w:ascii="Arial" w:hAnsi="Arial" w:cs="Arial"/>
          <w:b w:val="0"/>
          <w:sz w:val="22"/>
          <w:szCs w:val="22"/>
        </w:rPr>
      </w:pPr>
      <w:r>
        <w:rPr>
          <w:rFonts w:ascii="Arial" w:hAnsi="Arial" w:cs="Arial"/>
          <w:b w:val="0"/>
          <w:sz w:val="22"/>
          <w:szCs w:val="22"/>
        </w:rPr>
        <w:t xml:space="preserve">$10 </w:t>
      </w:r>
      <w:proofErr w:type="spellStart"/>
      <w:r>
        <w:rPr>
          <w:rFonts w:ascii="Arial" w:hAnsi="Arial" w:cs="Arial"/>
          <w:b w:val="0"/>
          <w:sz w:val="22"/>
          <w:szCs w:val="22"/>
        </w:rPr>
        <w:t>Loblaws</w:t>
      </w:r>
      <w:proofErr w:type="spellEnd"/>
      <w:r w:rsidR="00FC7F66">
        <w:rPr>
          <w:rFonts w:ascii="Arial" w:hAnsi="Arial" w:cs="Arial"/>
          <w:b w:val="0"/>
          <w:sz w:val="22"/>
          <w:szCs w:val="22"/>
        </w:rPr>
        <w:t xml:space="preserve"> Card – Cara </w:t>
      </w:r>
      <w:proofErr w:type="spellStart"/>
      <w:r w:rsidR="00FC7F66">
        <w:rPr>
          <w:rFonts w:ascii="Arial" w:hAnsi="Arial" w:cs="Arial"/>
          <w:b w:val="0"/>
          <w:sz w:val="22"/>
          <w:szCs w:val="22"/>
        </w:rPr>
        <w:t>Bougeois</w:t>
      </w:r>
      <w:proofErr w:type="spellEnd"/>
    </w:p>
    <w:p w14:paraId="2D0CFF43" w14:textId="32E00AE9" w:rsidR="00A32874" w:rsidRDefault="00A32874" w:rsidP="00BE3664">
      <w:pPr>
        <w:ind w:left="720"/>
        <w:rPr>
          <w:rFonts w:ascii="Arial" w:hAnsi="Arial" w:cs="Arial"/>
          <w:b w:val="0"/>
          <w:sz w:val="22"/>
          <w:szCs w:val="22"/>
        </w:rPr>
      </w:pPr>
      <w:r>
        <w:rPr>
          <w:rFonts w:ascii="Arial" w:hAnsi="Arial" w:cs="Arial"/>
          <w:b w:val="0"/>
          <w:sz w:val="22"/>
          <w:szCs w:val="22"/>
        </w:rPr>
        <w:t xml:space="preserve">PSAC Cup 1 – </w:t>
      </w:r>
      <w:r w:rsidR="00FC7F66">
        <w:rPr>
          <w:rFonts w:ascii="Arial" w:hAnsi="Arial" w:cs="Arial"/>
          <w:b w:val="0"/>
          <w:sz w:val="22"/>
          <w:szCs w:val="22"/>
        </w:rPr>
        <w:t>Alain Vachon</w:t>
      </w:r>
    </w:p>
    <w:p w14:paraId="66A96C6D" w14:textId="580F62D0" w:rsidR="00A32874" w:rsidRDefault="00A32874" w:rsidP="00BE3664">
      <w:pPr>
        <w:ind w:left="720"/>
        <w:rPr>
          <w:rFonts w:ascii="Arial" w:hAnsi="Arial" w:cs="Arial"/>
          <w:b w:val="0"/>
          <w:sz w:val="22"/>
          <w:szCs w:val="22"/>
        </w:rPr>
      </w:pPr>
      <w:r>
        <w:rPr>
          <w:rFonts w:ascii="Arial" w:hAnsi="Arial" w:cs="Arial"/>
          <w:b w:val="0"/>
          <w:sz w:val="22"/>
          <w:szCs w:val="22"/>
        </w:rPr>
        <w:t xml:space="preserve">PSAC Cup 2 – </w:t>
      </w:r>
      <w:r w:rsidR="00FC7F66">
        <w:rPr>
          <w:rFonts w:ascii="Arial" w:hAnsi="Arial" w:cs="Arial"/>
          <w:b w:val="0"/>
          <w:sz w:val="22"/>
          <w:szCs w:val="22"/>
        </w:rPr>
        <w:t>Dave Ewing</w:t>
      </w:r>
    </w:p>
    <w:p w14:paraId="202930EB" w14:textId="614E9B0E" w:rsidR="00A32874" w:rsidRDefault="00A32874" w:rsidP="00A32874">
      <w:pPr>
        <w:ind w:left="720"/>
        <w:rPr>
          <w:rFonts w:ascii="Arial" w:hAnsi="Arial" w:cs="Arial"/>
          <w:b w:val="0"/>
          <w:sz w:val="22"/>
          <w:szCs w:val="22"/>
        </w:rPr>
      </w:pPr>
      <w:r>
        <w:rPr>
          <w:rFonts w:ascii="Arial" w:hAnsi="Arial" w:cs="Arial"/>
          <w:b w:val="0"/>
          <w:sz w:val="22"/>
          <w:szCs w:val="22"/>
        </w:rPr>
        <w:t xml:space="preserve">PSAC Cup 3 – </w:t>
      </w:r>
      <w:r w:rsidR="00FC7F66">
        <w:rPr>
          <w:rFonts w:ascii="Arial" w:hAnsi="Arial" w:cs="Arial"/>
          <w:b w:val="0"/>
          <w:sz w:val="22"/>
          <w:szCs w:val="22"/>
        </w:rPr>
        <w:t xml:space="preserve">Janice </w:t>
      </w:r>
      <w:proofErr w:type="spellStart"/>
      <w:r w:rsidR="00FC7F66">
        <w:rPr>
          <w:rFonts w:ascii="Arial" w:hAnsi="Arial" w:cs="Arial"/>
          <w:b w:val="0"/>
          <w:sz w:val="22"/>
          <w:szCs w:val="22"/>
        </w:rPr>
        <w:t>Vaney</w:t>
      </w:r>
      <w:proofErr w:type="spellEnd"/>
    </w:p>
    <w:p w14:paraId="45C0CD96" w14:textId="7B961762" w:rsidR="00A32874" w:rsidRPr="00C107E3" w:rsidRDefault="00A32874" w:rsidP="00A32874">
      <w:pPr>
        <w:ind w:left="720"/>
        <w:rPr>
          <w:rFonts w:ascii="Arial" w:hAnsi="Arial" w:cs="Arial"/>
          <w:b w:val="0"/>
          <w:sz w:val="22"/>
          <w:szCs w:val="22"/>
        </w:rPr>
      </w:pPr>
      <w:r>
        <w:rPr>
          <w:rFonts w:ascii="Arial" w:hAnsi="Arial" w:cs="Arial"/>
          <w:b w:val="0"/>
          <w:sz w:val="22"/>
          <w:szCs w:val="22"/>
        </w:rPr>
        <w:t xml:space="preserve">Toque </w:t>
      </w:r>
      <w:r w:rsidR="00FC7F66">
        <w:rPr>
          <w:rFonts w:ascii="Arial" w:hAnsi="Arial" w:cs="Arial"/>
          <w:b w:val="0"/>
          <w:sz w:val="22"/>
          <w:szCs w:val="22"/>
        </w:rPr>
        <w:t>–</w:t>
      </w:r>
      <w:r>
        <w:rPr>
          <w:rFonts w:ascii="Arial" w:hAnsi="Arial" w:cs="Arial"/>
          <w:b w:val="0"/>
          <w:sz w:val="22"/>
          <w:szCs w:val="22"/>
        </w:rPr>
        <w:t xml:space="preserve"> </w:t>
      </w:r>
      <w:r w:rsidR="00FC7F66">
        <w:rPr>
          <w:rFonts w:ascii="Arial" w:hAnsi="Arial" w:cs="Arial"/>
          <w:b w:val="0"/>
          <w:sz w:val="22"/>
          <w:szCs w:val="22"/>
        </w:rPr>
        <w:t>Chad Fauth</w:t>
      </w:r>
    </w:p>
    <w:p w14:paraId="0199E321" w14:textId="77777777" w:rsidR="00C107E3" w:rsidRPr="00C107E3" w:rsidRDefault="00C107E3" w:rsidP="00BE3664">
      <w:pPr>
        <w:ind w:left="720"/>
        <w:rPr>
          <w:rFonts w:ascii="Arial" w:hAnsi="Arial" w:cs="Arial"/>
          <w:b w:val="0"/>
          <w:sz w:val="22"/>
          <w:szCs w:val="22"/>
        </w:rPr>
      </w:pPr>
    </w:p>
    <w:p w14:paraId="1CC45C89" w14:textId="77777777" w:rsidR="000B22D7" w:rsidRPr="00A32874" w:rsidRDefault="000B22D7" w:rsidP="00A32874">
      <w:pPr>
        <w:rPr>
          <w:rFonts w:ascii="Arial" w:hAnsi="Arial" w:cs="Arial"/>
          <w:b w:val="0"/>
          <w:sz w:val="22"/>
          <w:szCs w:val="22"/>
        </w:rPr>
      </w:pPr>
    </w:p>
    <w:p w14:paraId="7A410C9C" w14:textId="77777777" w:rsidR="0043430A" w:rsidRPr="00C107E3" w:rsidRDefault="0043430A" w:rsidP="0043430A">
      <w:pPr>
        <w:rPr>
          <w:rFonts w:ascii="Arial" w:hAnsi="Arial" w:cs="Arial"/>
          <w:b w:val="0"/>
          <w:sz w:val="22"/>
          <w:szCs w:val="22"/>
        </w:rPr>
      </w:pPr>
    </w:p>
    <w:p w14:paraId="2C8DBCA7" w14:textId="77777777" w:rsidR="000E3920" w:rsidRPr="00C107E3" w:rsidRDefault="000E3920" w:rsidP="000E3920">
      <w:pPr>
        <w:pStyle w:val="Heading9"/>
        <w:keepNext w:val="0"/>
        <w:widowControl w:val="0"/>
        <w:rPr>
          <w:sz w:val="22"/>
          <w:szCs w:val="22"/>
        </w:rPr>
      </w:pPr>
      <w:r w:rsidRPr="00C107E3">
        <w:rPr>
          <w:sz w:val="22"/>
          <w:szCs w:val="22"/>
        </w:rPr>
        <w:t>ADJOURNMENT</w:t>
      </w:r>
    </w:p>
    <w:p w14:paraId="6F1D54C4" w14:textId="77777777" w:rsidR="00C107E3" w:rsidRPr="00C107E3" w:rsidRDefault="00C107E3" w:rsidP="00C107E3">
      <w:pPr>
        <w:pStyle w:val="Heading9"/>
        <w:keepNext w:val="0"/>
        <w:widowControl w:val="0"/>
        <w:ind w:left="720"/>
        <w:rPr>
          <w:sz w:val="22"/>
          <w:szCs w:val="22"/>
        </w:rPr>
      </w:pPr>
    </w:p>
    <w:p w14:paraId="622DA64B" w14:textId="6B85539C" w:rsidR="000D2CAC" w:rsidRDefault="00373E25" w:rsidP="009D3155">
      <w:pPr>
        <w:pStyle w:val="Heading9"/>
        <w:keepNext w:val="0"/>
        <w:widowControl w:val="0"/>
        <w:numPr>
          <w:ilvl w:val="0"/>
          <w:numId w:val="19"/>
        </w:numPr>
        <w:rPr>
          <w:sz w:val="22"/>
          <w:szCs w:val="22"/>
          <w:u w:val="none"/>
        </w:rPr>
      </w:pPr>
      <w:r w:rsidRPr="00C107E3">
        <w:rPr>
          <w:sz w:val="22"/>
          <w:szCs w:val="22"/>
          <w:u w:val="none"/>
        </w:rPr>
        <w:t>Sister Danielle Poissant</w:t>
      </w:r>
      <w:r w:rsidR="005D6E43" w:rsidRPr="00C107E3">
        <w:rPr>
          <w:sz w:val="22"/>
          <w:szCs w:val="22"/>
          <w:u w:val="none"/>
        </w:rPr>
        <w:t xml:space="preserve"> </w:t>
      </w:r>
      <w:r w:rsidR="00624C9C" w:rsidRPr="00C107E3">
        <w:rPr>
          <w:sz w:val="22"/>
          <w:szCs w:val="22"/>
          <w:u w:val="none"/>
        </w:rPr>
        <w:t>adjourned the meeting</w:t>
      </w:r>
      <w:r w:rsidR="00FC7F66">
        <w:rPr>
          <w:sz w:val="22"/>
          <w:szCs w:val="22"/>
          <w:u w:val="none"/>
        </w:rPr>
        <w:t xml:space="preserve"> at 1258</w:t>
      </w:r>
      <w:r w:rsidR="00210C0B" w:rsidRPr="00C107E3">
        <w:rPr>
          <w:sz w:val="22"/>
          <w:szCs w:val="22"/>
          <w:u w:val="none"/>
        </w:rPr>
        <w:t xml:space="preserve"> hrs</w:t>
      </w:r>
      <w:r w:rsidR="00C107E3" w:rsidRPr="00C107E3">
        <w:rPr>
          <w:sz w:val="22"/>
          <w:szCs w:val="22"/>
          <w:u w:val="none"/>
        </w:rPr>
        <w:t>.</w:t>
      </w:r>
    </w:p>
    <w:p w14:paraId="354AEB1A" w14:textId="77777777" w:rsidR="00E808F2" w:rsidRDefault="00E808F2" w:rsidP="00E808F2"/>
    <w:p w14:paraId="162A0543" w14:textId="77777777" w:rsidR="00E808F2" w:rsidRDefault="00E808F2" w:rsidP="00E808F2"/>
    <w:p w14:paraId="65189362" w14:textId="77777777" w:rsidR="00E808F2" w:rsidRDefault="00E808F2" w:rsidP="00E808F2"/>
    <w:p w14:paraId="7ADB11B5" w14:textId="77777777" w:rsidR="00E808F2" w:rsidRDefault="00E808F2" w:rsidP="00E808F2"/>
    <w:p w14:paraId="4143374D" w14:textId="77777777" w:rsidR="00E808F2" w:rsidRDefault="00E808F2" w:rsidP="00E808F2"/>
    <w:p w14:paraId="4AAD6A33" w14:textId="77777777" w:rsidR="00E808F2" w:rsidRDefault="00E808F2" w:rsidP="00E808F2"/>
    <w:p w14:paraId="79D00F93" w14:textId="77777777" w:rsidR="00E808F2" w:rsidRDefault="00E808F2" w:rsidP="00E808F2"/>
    <w:p w14:paraId="012B7D1E" w14:textId="77777777" w:rsidR="008A0498" w:rsidRDefault="008A0498" w:rsidP="00E808F2"/>
    <w:p w14:paraId="7C6B9DD8" w14:textId="77777777" w:rsidR="008A0498" w:rsidRDefault="008A0498" w:rsidP="00E808F2"/>
    <w:p w14:paraId="3DF26D91" w14:textId="77777777" w:rsidR="00E808F2" w:rsidRDefault="00E808F2" w:rsidP="00E808F2">
      <w:bookmarkStart w:id="0" w:name="_GoBack"/>
      <w:bookmarkEnd w:id="0"/>
    </w:p>
    <w:p w14:paraId="1D3346CA" w14:textId="77777777" w:rsidR="00E808F2" w:rsidRDefault="00E808F2" w:rsidP="00E808F2"/>
    <w:p w14:paraId="18623490" w14:textId="7DDB9F3C" w:rsidR="00E808F2" w:rsidRDefault="00E808F2" w:rsidP="00E808F2">
      <w:r>
        <w:lastRenderedPageBreak/>
        <w:t>Annex A</w:t>
      </w:r>
    </w:p>
    <w:p w14:paraId="0A872679" w14:textId="77777777" w:rsidR="00E808F2" w:rsidRDefault="00E808F2" w:rsidP="00E808F2"/>
    <w:p w14:paraId="5E6F14A7" w14:textId="77777777" w:rsidR="00E808F2" w:rsidRDefault="00E808F2" w:rsidP="00E808F2">
      <w:pPr>
        <w:rPr>
          <w:noProof/>
          <w:lang w:val="en-CA" w:eastAsia="en-CA"/>
        </w:rPr>
      </w:pPr>
    </w:p>
    <w:p w14:paraId="667823AE" w14:textId="77777777" w:rsidR="00E808F2" w:rsidRDefault="00E808F2" w:rsidP="00E808F2">
      <w:pPr>
        <w:rPr>
          <w:noProof/>
          <w:lang w:val="en-CA" w:eastAsia="en-CA"/>
        </w:rPr>
      </w:pPr>
    </w:p>
    <w:p w14:paraId="6D78B23C" w14:textId="486303B6" w:rsidR="00E808F2" w:rsidRDefault="00E808F2" w:rsidP="00E808F2">
      <w:pPr>
        <w:rPr>
          <w:b w:val="0"/>
        </w:rPr>
      </w:pPr>
      <w:r>
        <w:rPr>
          <w:noProof/>
          <w:lang w:val="en-CA" w:eastAsia="en-CA"/>
        </w:rPr>
        <w:drawing>
          <wp:inline distT="0" distB="0" distL="0" distR="0" wp14:anchorId="03371C23" wp14:editId="4A7D769A">
            <wp:extent cx="6543675" cy="4907756"/>
            <wp:effectExtent l="0" t="0" r="0" b="7620"/>
            <wp:docPr id="1" name="Picture 1" descr="cid:image002.png@01D4B284.B1F68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B284.B1F68F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43675" cy="4907756"/>
                    </a:xfrm>
                    <a:prstGeom prst="rect">
                      <a:avLst/>
                    </a:prstGeom>
                    <a:noFill/>
                    <a:ln>
                      <a:noFill/>
                    </a:ln>
                  </pic:spPr>
                </pic:pic>
              </a:graphicData>
            </a:graphic>
          </wp:inline>
        </w:drawing>
      </w:r>
    </w:p>
    <w:p w14:paraId="29FDC253" w14:textId="77777777" w:rsidR="00E808F2" w:rsidRDefault="00E808F2" w:rsidP="00E808F2">
      <w:pPr>
        <w:rPr>
          <w:b w:val="0"/>
        </w:rPr>
      </w:pPr>
    </w:p>
    <w:p w14:paraId="0714A427" w14:textId="77777777" w:rsidR="00E808F2" w:rsidRDefault="00E808F2" w:rsidP="00E808F2">
      <w:pPr>
        <w:rPr>
          <w:b w:val="0"/>
        </w:rPr>
      </w:pPr>
    </w:p>
    <w:p w14:paraId="3DEA0FE9" w14:textId="77777777" w:rsidR="00E808F2" w:rsidRDefault="00E808F2" w:rsidP="00E808F2">
      <w:pPr>
        <w:rPr>
          <w:b w:val="0"/>
        </w:rPr>
      </w:pPr>
    </w:p>
    <w:p w14:paraId="577129C5" w14:textId="77777777" w:rsidR="00E808F2" w:rsidRDefault="00E808F2" w:rsidP="00E808F2">
      <w:pPr>
        <w:rPr>
          <w:b w:val="0"/>
        </w:rPr>
      </w:pPr>
    </w:p>
    <w:p w14:paraId="2B5C5963" w14:textId="77777777" w:rsidR="00E808F2" w:rsidRDefault="00E808F2" w:rsidP="00E808F2">
      <w:pPr>
        <w:rPr>
          <w:b w:val="0"/>
        </w:rPr>
      </w:pPr>
    </w:p>
    <w:p w14:paraId="4C3430B3" w14:textId="77777777" w:rsidR="00E808F2" w:rsidRDefault="00E808F2" w:rsidP="00E808F2">
      <w:pPr>
        <w:rPr>
          <w:b w:val="0"/>
        </w:rPr>
      </w:pPr>
    </w:p>
    <w:p w14:paraId="093D1647" w14:textId="078C4DB4" w:rsidR="00E808F2" w:rsidRDefault="00E808F2" w:rsidP="00E808F2">
      <w:r>
        <w:t>Annex B</w:t>
      </w:r>
    </w:p>
    <w:p w14:paraId="2C8DB6CD" w14:textId="77777777" w:rsidR="00E808F2" w:rsidRDefault="00E808F2" w:rsidP="00E808F2"/>
    <w:p w14:paraId="53AAAA17" w14:textId="77777777" w:rsidR="00E808F2" w:rsidRDefault="00E808F2" w:rsidP="00E808F2">
      <w:pPr>
        <w:rPr>
          <w:b w:val="0"/>
        </w:rPr>
      </w:pPr>
    </w:p>
    <w:p w14:paraId="554C2978" w14:textId="59143DD5" w:rsidR="00E808F2" w:rsidRDefault="00E808F2" w:rsidP="00E808F2">
      <w:pPr>
        <w:rPr>
          <w:b w:val="0"/>
        </w:rPr>
      </w:pPr>
      <w:r>
        <w:rPr>
          <w:b w:val="0"/>
        </w:rPr>
        <w:t>Break down of Union Dues</w:t>
      </w:r>
    </w:p>
    <w:p w14:paraId="65DFB6C2" w14:textId="77777777" w:rsidR="00E808F2" w:rsidRDefault="00E808F2" w:rsidP="00E808F2">
      <w:pPr>
        <w:rPr>
          <w:b w:val="0"/>
        </w:rPr>
      </w:pPr>
    </w:p>
    <w:p w14:paraId="0731A939" w14:textId="77777777" w:rsidR="00E808F2" w:rsidRPr="00E808F2" w:rsidRDefault="00E808F2" w:rsidP="00E808F2">
      <w:pPr>
        <w:rPr>
          <w:b w:val="0"/>
          <w:lang w:val="en-CA"/>
        </w:rPr>
      </w:pPr>
      <w:r w:rsidRPr="00E808F2">
        <w:rPr>
          <w:bCs/>
          <w:lang w:val="en-CA"/>
        </w:rPr>
        <w:t>Per Month:</w:t>
      </w:r>
    </w:p>
    <w:p w14:paraId="173595B3" w14:textId="77777777" w:rsidR="00E808F2" w:rsidRPr="00E808F2" w:rsidRDefault="00E808F2" w:rsidP="00E808F2">
      <w:pPr>
        <w:rPr>
          <w:b w:val="0"/>
          <w:lang w:val="en-CA"/>
        </w:rPr>
      </w:pPr>
      <w:r w:rsidRPr="00E808F2">
        <w:rPr>
          <w:bCs/>
          <w:lang w:val="en-CA"/>
        </w:rPr>
        <w:t>PSAC- (annual salary * 0.974%) / 12 + $1.00</w:t>
      </w:r>
    </w:p>
    <w:p w14:paraId="7DBCAB05" w14:textId="77777777" w:rsidR="00E808F2" w:rsidRPr="00E808F2" w:rsidRDefault="00E808F2" w:rsidP="00E808F2">
      <w:pPr>
        <w:rPr>
          <w:b w:val="0"/>
          <w:lang w:val="en-CA"/>
        </w:rPr>
      </w:pPr>
      <w:r w:rsidRPr="00E808F2">
        <w:rPr>
          <w:bCs/>
          <w:lang w:val="en-CA"/>
        </w:rPr>
        <w:t>UNDE – (annual salary * 0.52559%) / 12</w:t>
      </w:r>
    </w:p>
    <w:p w14:paraId="7865AEFB" w14:textId="5DE26F2D" w:rsidR="00E808F2" w:rsidRPr="00E808F2" w:rsidRDefault="00E808F2" w:rsidP="00E808F2">
      <w:pPr>
        <w:rPr>
          <w:b w:val="0"/>
          <w:lang w:val="en-CA"/>
        </w:rPr>
      </w:pPr>
      <w:r>
        <w:rPr>
          <w:bCs/>
          <w:lang w:val="en-CA"/>
        </w:rPr>
        <w:t>Local – $3.00</w:t>
      </w:r>
    </w:p>
    <w:sectPr w:rsidR="00E808F2" w:rsidRPr="00E808F2" w:rsidSect="00C107E3">
      <w:headerReference w:type="default" r:id="rId11"/>
      <w:footerReference w:type="even" r:id="rId12"/>
      <w:footerReference w:type="default" r:id="rId13"/>
      <w:pgSz w:w="12240" w:h="15840" w:code="1"/>
      <w:pgMar w:top="851" w:right="900" w:bottom="1134" w:left="993" w:header="426" w:footer="774" w:gutter="0"/>
      <w:paperSrc w:first="2" w:other="2"/>
      <w:pgNumType w:start="1"/>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CBF14" w14:textId="77777777" w:rsidR="00E55350" w:rsidRDefault="00E55350" w:rsidP="00F74811">
      <w:r>
        <w:separator/>
      </w:r>
    </w:p>
  </w:endnote>
  <w:endnote w:type="continuationSeparator" w:id="0">
    <w:p w14:paraId="2A084503" w14:textId="77777777" w:rsidR="00E55350" w:rsidRDefault="00E55350" w:rsidP="00F74811">
      <w:r>
        <w:continuationSeparator/>
      </w:r>
    </w:p>
  </w:endnote>
  <w:endnote w:type="continuationNotice" w:id="1">
    <w:p w14:paraId="7CFBD94E" w14:textId="77777777" w:rsidR="00E55350" w:rsidRDefault="00E55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C66AA" w14:textId="77777777" w:rsidR="00167C0F" w:rsidRDefault="00167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B70F5" w14:textId="77777777" w:rsidR="00167C0F" w:rsidRDefault="00167C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EE97" w14:textId="77777777" w:rsidR="00167C0F" w:rsidRDefault="00167C0F">
    <w:pPr>
      <w:pStyle w:val="Footer"/>
      <w:ind w:right="360"/>
      <w:rPr>
        <w:rStyle w:val="PageNumber"/>
        <w:rFonts w:ascii="Arial" w:hAnsi="Arial"/>
        <w:b w:val="0"/>
        <w:sz w:val="20"/>
      </w:rPr>
    </w:pPr>
  </w:p>
  <w:p w14:paraId="694CE527" w14:textId="77777777" w:rsidR="00167C0F" w:rsidRDefault="00167C0F">
    <w:pPr>
      <w:pStyle w:val="Footer"/>
      <w:ind w:right="360"/>
      <w:rPr>
        <w:rStyle w:val="PageNumber"/>
        <w:rFonts w:ascii="Arial" w:hAnsi="Arial"/>
        <w:b w:val="0"/>
        <w:sz w:val="20"/>
      </w:rPr>
    </w:pPr>
    <w:r>
      <w:rPr>
        <w:rStyle w:val="PageNumber"/>
        <w:rFonts w:ascii="Arial" w:hAnsi="Arial"/>
        <w:b w:val="0"/>
        <w:sz w:val="20"/>
      </w:rPr>
      <w:fldChar w:fldCharType="begin"/>
    </w:r>
    <w:r>
      <w:rPr>
        <w:rStyle w:val="PageNumber"/>
        <w:rFonts w:ascii="Arial" w:hAnsi="Arial"/>
        <w:b w:val="0"/>
        <w:sz w:val="20"/>
      </w:rPr>
      <w:instrText xml:space="preserve"> PAGE </w:instrText>
    </w:r>
    <w:r>
      <w:rPr>
        <w:rStyle w:val="PageNumber"/>
        <w:rFonts w:ascii="Arial" w:hAnsi="Arial"/>
        <w:b w:val="0"/>
        <w:sz w:val="20"/>
      </w:rPr>
      <w:fldChar w:fldCharType="separate"/>
    </w:r>
    <w:r w:rsidR="008A0498">
      <w:rPr>
        <w:rStyle w:val="PageNumber"/>
        <w:rFonts w:ascii="Arial" w:hAnsi="Arial"/>
        <w:b w:val="0"/>
        <w:noProof/>
        <w:sz w:val="20"/>
      </w:rPr>
      <w:t>3</w:t>
    </w:r>
    <w:r>
      <w:rPr>
        <w:rStyle w:val="PageNumber"/>
        <w:rFonts w:ascii="Arial" w:hAnsi="Arial"/>
        <w:b w:val="0"/>
        <w:sz w:val="20"/>
      </w:rPr>
      <w:fldChar w:fldCharType="end"/>
    </w:r>
    <w:r>
      <w:rPr>
        <w:rStyle w:val="PageNumber"/>
        <w:rFonts w:ascii="Arial" w:hAnsi="Arial"/>
        <w:b w:val="0"/>
        <w:sz w:val="20"/>
      </w:rPr>
      <w:t>/</w:t>
    </w:r>
    <w:r>
      <w:rPr>
        <w:rStyle w:val="PageNumber"/>
        <w:rFonts w:ascii="Arial" w:hAnsi="Arial"/>
        <w:b w:val="0"/>
        <w:sz w:val="20"/>
      </w:rPr>
      <w:fldChar w:fldCharType="begin"/>
    </w:r>
    <w:r>
      <w:rPr>
        <w:rStyle w:val="PageNumber"/>
        <w:rFonts w:ascii="Arial" w:hAnsi="Arial"/>
        <w:b w:val="0"/>
        <w:sz w:val="20"/>
      </w:rPr>
      <w:instrText xml:space="preserve"> NUMPAGES </w:instrText>
    </w:r>
    <w:r>
      <w:rPr>
        <w:rStyle w:val="PageNumber"/>
        <w:rFonts w:ascii="Arial" w:hAnsi="Arial"/>
        <w:b w:val="0"/>
        <w:sz w:val="20"/>
      </w:rPr>
      <w:fldChar w:fldCharType="separate"/>
    </w:r>
    <w:r w:rsidR="008A0498">
      <w:rPr>
        <w:rStyle w:val="PageNumber"/>
        <w:rFonts w:ascii="Arial" w:hAnsi="Arial"/>
        <w:b w:val="0"/>
        <w:noProof/>
        <w:sz w:val="20"/>
      </w:rPr>
      <w:t>3</w:t>
    </w:r>
    <w:r>
      <w:rPr>
        <w:rStyle w:val="PageNumber"/>
        <w:rFonts w:ascii="Arial" w:hAnsi="Arial"/>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396BF" w14:textId="77777777" w:rsidR="00E55350" w:rsidRDefault="00E55350" w:rsidP="00F74811">
      <w:r>
        <w:separator/>
      </w:r>
    </w:p>
  </w:footnote>
  <w:footnote w:type="continuationSeparator" w:id="0">
    <w:p w14:paraId="57BBBA1F" w14:textId="77777777" w:rsidR="00E55350" w:rsidRDefault="00E55350" w:rsidP="00F74811">
      <w:r>
        <w:continuationSeparator/>
      </w:r>
    </w:p>
  </w:footnote>
  <w:footnote w:type="continuationNotice" w:id="1">
    <w:p w14:paraId="49E02569" w14:textId="77777777" w:rsidR="00E55350" w:rsidRDefault="00E553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525CF" w14:textId="77777777" w:rsidR="00167C0F" w:rsidRDefault="00167C0F">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7C28"/>
    <w:multiLevelType w:val="hybridMultilevel"/>
    <w:tmpl w:val="89CA9B96"/>
    <w:lvl w:ilvl="0" w:tplc="28024DF0">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7702FA"/>
    <w:multiLevelType w:val="hybridMultilevel"/>
    <w:tmpl w:val="47FAC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706161"/>
    <w:multiLevelType w:val="hybridMultilevel"/>
    <w:tmpl w:val="9C46D5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B717892"/>
    <w:multiLevelType w:val="hybridMultilevel"/>
    <w:tmpl w:val="1662F5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424225"/>
    <w:multiLevelType w:val="hybridMultilevel"/>
    <w:tmpl w:val="3C224678"/>
    <w:lvl w:ilvl="0" w:tplc="28024DF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1642E7"/>
    <w:multiLevelType w:val="hybridMultilevel"/>
    <w:tmpl w:val="0F2C5DDA"/>
    <w:lvl w:ilvl="0" w:tplc="AA7E3AB8">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DC2714"/>
    <w:multiLevelType w:val="hybridMultilevel"/>
    <w:tmpl w:val="1E4E0A16"/>
    <w:lvl w:ilvl="0" w:tplc="7B004F3A">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CD73A7E"/>
    <w:multiLevelType w:val="hybridMultilevel"/>
    <w:tmpl w:val="4E28E16C"/>
    <w:lvl w:ilvl="0" w:tplc="A5844BE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FAB42A1"/>
    <w:multiLevelType w:val="hybridMultilevel"/>
    <w:tmpl w:val="D29079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3D60DC"/>
    <w:multiLevelType w:val="hybridMultilevel"/>
    <w:tmpl w:val="2DA0C484"/>
    <w:lvl w:ilvl="0" w:tplc="AD2609FC">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6184DD9"/>
    <w:multiLevelType w:val="hybridMultilevel"/>
    <w:tmpl w:val="9D2E58C6"/>
    <w:lvl w:ilvl="0" w:tplc="90045934">
      <w:start w:val="1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0727D9F"/>
    <w:multiLevelType w:val="hybridMultilevel"/>
    <w:tmpl w:val="7FB27776"/>
    <w:lvl w:ilvl="0" w:tplc="DB3AD2DA">
      <w:start w:val="10"/>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17B2C11"/>
    <w:multiLevelType w:val="hybridMultilevel"/>
    <w:tmpl w:val="CE24C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2DF7245"/>
    <w:multiLevelType w:val="hybridMultilevel"/>
    <w:tmpl w:val="51D009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81C75B5"/>
    <w:multiLevelType w:val="hybridMultilevel"/>
    <w:tmpl w:val="1800036C"/>
    <w:lvl w:ilvl="0" w:tplc="EBA816D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493EB6"/>
    <w:multiLevelType w:val="hybridMultilevel"/>
    <w:tmpl w:val="53ECEED6"/>
    <w:lvl w:ilvl="0" w:tplc="28024DF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9154E1A"/>
    <w:multiLevelType w:val="hybridMultilevel"/>
    <w:tmpl w:val="BE0694FA"/>
    <w:lvl w:ilvl="0" w:tplc="3F30901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D9618CD"/>
    <w:multiLevelType w:val="hybridMultilevel"/>
    <w:tmpl w:val="C7DCBD8C"/>
    <w:lvl w:ilvl="0" w:tplc="28024DF0">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0C40390"/>
    <w:multiLevelType w:val="hybridMultilevel"/>
    <w:tmpl w:val="A88699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1787771"/>
    <w:multiLevelType w:val="hybridMultilevel"/>
    <w:tmpl w:val="F8103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2663BD8"/>
    <w:multiLevelType w:val="hybridMultilevel"/>
    <w:tmpl w:val="B5CA91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7004353"/>
    <w:multiLevelType w:val="hybridMultilevel"/>
    <w:tmpl w:val="28B03C4C"/>
    <w:lvl w:ilvl="0" w:tplc="B602FA2A">
      <w:start w:val="8"/>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850656F"/>
    <w:multiLevelType w:val="hybridMultilevel"/>
    <w:tmpl w:val="235A769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4"/>
  </w:num>
  <w:num w:numId="2">
    <w:abstractNumId w:val="17"/>
  </w:num>
  <w:num w:numId="3">
    <w:abstractNumId w:val="18"/>
  </w:num>
  <w:num w:numId="4">
    <w:abstractNumId w:val="1"/>
  </w:num>
  <w:num w:numId="5">
    <w:abstractNumId w:val="13"/>
  </w:num>
  <w:num w:numId="6">
    <w:abstractNumId w:val="20"/>
  </w:num>
  <w:num w:numId="7">
    <w:abstractNumId w:val="19"/>
  </w:num>
  <w:num w:numId="8">
    <w:abstractNumId w:val="8"/>
  </w:num>
  <w:num w:numId="9">
    <w:abstractNumId w:val="12"/>
  </w:num>
  <w:num w:numId="10">
    <w:abstractNumId w:val="15"/>
  </w:num>
  <w:num w:numId="11">
    <w:abstractNumId w:val="4"/>
  </w:num>
  <w:num w:numId="12">
    <w:abstractNumId w:val="0"/>
  </w:num>
  <w:num w:numId="13">
    <w:abstractNumId w:val="2"/>
  </w:num>
  <w:num w:numId="14">
    <w:abstractNumId w:val="22"/>
  </w:num>
  <w:num w:numId="15">
    <w:abstractNumId w:val="16"/>
  </w:num>
  <w:num w:numId="16">
    <w:abstractNumId w:val="5"/>
  </w:num>
  <w:num w:numId="17">
    <w:abstractNumId w:val="11"/>
  </w:num>
  <w:num w:numId="18">
    <w:abstractNumId w:val="21"/>
  </w:num>
  <w:num w:numId="19">
    <w:abstractNumId w:val="10"/>
  </w:num>
  <w:num w:numId="20">
    <w:abstractNumId w:val="3"/>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2F"/>
    <w:rsid w:val="00002F78"/>
    <w:rsid w:val="00005C7B"/>
    <w:rsid w:val="00013E3E"/>
    <w:rsid w:val="00017CBC"/>
    <w:rsid w:val="0003338D"/>
    <w:rsid w:val="000422CA"/>
    <w:rsid w:val="00046E2F"/>
    <w:rsid w:val="00056EEC"/>
    <w:rsid w:val="0006314F"/>
    <w:rsid w:val="000656F0"/>
    <w:rsid w:val="00065D1C"/>
    <w:rsid w:val="00097B77"/>
    <w:rsid w:val="000A38CD"/>
    <w:rsid w:val="000B22D7"/>
    <w:rsid w:val="000B79F5"/>
    <w:rsid w:val="000D2CAC"/>
    <w:rsid w:val="000E3920"/>
    <w:rsid w:val="00110D27"/>
    <w:rsid w:val="00111260"/>
    <w:rsid w:val="001152C2"/>
    <w:rsid w:val="00123ABC"/>
    <w:rsid w:val="00151BAF"/>
    <w:rsid w:val="00154191"/>
    <w:rsid w:val="0015715E"/>
    <w:rsid w:val="0016585D"/>
    <w:rsid w:val="00167C0F"/>
    <w:rsid w:val="00180E56"/>
    <w:rsid w:val="00194271"/>
    <w:rsid w:val="001A0214"/>
    <w:rsid w:val="001A2CA2"/>
    <w:rsid w:val="001B6240"/>
    <w:rsid w:val="001B7CA7"/>
    <w:rsid w:val="001D71CB"/>
    <w:rsid w:val="00204085"/>
    <w:rsid w:val="00210C0B"/>
    <w:rsid w:val="00241477"/>
    <w:rsid w:val="00247D67"/>
    <w:rsid w:val="00251A82"/>
    <w:rsid w:val="002620D8"/>
    <w:rsid w:val="002758A4"/>
    <w:rsid w:val="002C4442"/>
    <w:rsid w:val="002D49DC"/>
    <w:rsid w:val="002D6257"/>
    <w:rsid w:val="002E0DE1"/>
    <w:rsid w:val="003313FA"/>
    <w:rsid w:val="00342F98"/>
    <w:rsid w:val="0034497B"/>
    <w:rsid w:val="00351384"/>
    <w:rsid w:val="00373E25"/>
    <w:rsid w:val="003763D1"/>
    <w:rsid w:val="003960C1"/>
    <w:rsid w:val="003966D7"/>
    <w:rsid w:val="003B1466"/>
    <w:rsid w:val="003C6490"/>
    <w:rsid w:val="003E4983"/>
    <w:rsid w:val="003F47C4"/>
    <w:rsid w:val="00412E8A"/>
    <w:rsid w:val="004238B2"/>
    <w:rsid w:val="0043430A"/>
    <w:rsid w:val="004357C6"/>
    <w:rsid w:val="004404D9"/>
    <w:rsid w:val="00460675"/>
    <w:rsid w:val="00460961"/>
    <w:rsid w:val="00467F12"/>
    <w:rsid w:val="00474EF9"/>
    <w:rsid w:val="004751B4"/>
    <w:rsid w:val="00496499"/>
    <w:rsid w:val="004A1ABB"/>
    <w:rsid w:val="004A50CA"/>
    <w:rsid w:val="004A5A17"/>
    <w:rsid w:val="004C610A"/>
    <w:rsid w:val="004C6EDD"/>
    <w:rsid w:val="004E42F1"/>
    <w:rsid w:val="005021F4"/>
    <w:rsid w:val="00507426"/>
    <w:rsid w:val="0051637A"/>
    <w:rsid w:val="00527F1C"/>
    <w:rsid w:val="00532187"/>
    <w:rsid w:val="00571756"/>
    <w:rsid w:val="00590DA4"/>
    <w:rsid w:val="0059141D"/>
    <w:rsid w:val="005A3AAE"/>
    <w:rsid w:val="005A4EA9"/>
    <w:rsid w:val="005B4ACF"/>
    <w:rsid w:val="005B5E0D"/>
    <w:rsid w:val="005D3F54"/>
    <w:rsid w:val="005D6E43"/>
    <w:rsid w:val="005E1FA3"/>
    <w:rsid w:val="006002CC"/>
    <w:rsid w:val="00603186"/>
    <w:rsid w:val="00604D4B"/>
    <w:rsid w:val="00624C9C"/>
    <w:rsid w:val="00643902"/>
    <w:rsid w:val="006730EA"/>
    <w:rsid w:val="006B2046"/>
    <w:rsid w:val="006B7F7D"/>
    <w:rsid w:val="006C001A"/>
    <w:rsid w:val="006C6FE2"/>
    <w:rsid w:val="006D165D"/>
    <w:rsid w:val="00714128"/>
    <w:rsid w:val="00716B9E"/>
    <w:rsid w:val="00724650"/>
    <w:rsid w:val="007776A7"/>
    <w:rsid w:val="00784BF4"/>
    <w:rsid w:val="007C0F48"/>
    <w:rsid w:val="007C1078"/>
    <w:rsid w:val="007E270B"/>
    <w:rsid w:val="007F4018"/>
    <w:rsid w:val="0080436F"/>
    <w:rsid w:val="0084113A"/>
    <w:rsid w:val="0084449F"/>
    <w:rsid w:val="00845DDB"/>
    <w:rsid w:val="00847F0D"/>
    <w:rsid w:val="00884961"/>
    <w:rsid w:val="008A0498"/>
    <w:rsid w:val="008B1692"/>
    <w:rsid w:val="008B4374"/>
    <w:rsid w:val="008D70B5"/>
    <w:rsid w:val="00933F32"/>
    <w:rsid w:val="00942615"/>
    <w:rsid w:val="00942BD5"/>
    <w:rsid w:val="009656E8"/>
    <w:rsid w:val="00980C7A"/>
    <w:rsid w:val="009816CC"/>
    <w:rsid w:val="009826F7"/>
    <w:rsid w:val="0098713D"/>
    <w:rsid w:val="009D0DDF"/>
    <w:rsid w:val="009D3155"/>
    <w:rsid w:val="009F4AC5"/>
    <w:rsid w:val="00A02966"/>
    <w:rsid w:val="00A14B88"/>
    <w:rsid w:val="00A32874"/>
    <w:rsid w:val="00A34037"/>
    <w:rsid w:val="00A40BDC"/>
    <w:rsid w:val="00AB269E"/>
    <w:rsid w:val="00AC3A1B"/>
    <w:rsid w:val="00B01615"/>
    <w:rsid w:val="00B05681"/>
    <w:rsid w:val="00B2654E"/>
    <w:rsid w:val="00B33803"/>
    <w:rsid w:val="00BE3664"/>
    <w:rsid w:val="00BE6158"/>
    <w:rsid w:val="00BF7E60"/>
    <w:rsid w:val="00C102E8"/>
    <w:rsid w:val="00C107E3"/>
    <w:rsid w:val="00C11878"/>
    <w:rsid w:val="00C16FC8"/>
    <w:rsid w:val="00C25749"/>
    <w:rsid w:val="00C476B3"/>
    <w:rsid w:val="00C64AEC"/>
    <w:rsid w:val="00CD2CB0"/>
    <w:rsid w:val="00CF34F2"/>
    <w:rsid w:val="00CF55DF"/>
    <w:rsid w:val="00D222E8"/>
    <w:rsid w:val="00D230FD"/>
    <w:rsid w:val="00D70837"/>
    <w:rsid w:val="00D87404"/>
    <w:rsid w:val="00DB1888"/>
    <w:rsid w:val="00DC3987"/>
    <w:rsid w:val="00DD66A4"/>
    <w:rsid w:val="00DF67B5"/>
    <w:rsid w:val="00E00F1F"/>
    <w:rsid w:val="00E03736"/>
    <w:rsid w:val="00E2043F"/>
    <w:rsid w:val="00E26E7E"/>
    <w:rsid w:val="00E534ED"/>
    <w:rsid w:val="00E55350"/>
    <w:rsid w:val="00E808F2"/>
    <w:rsid w:val="00E95896"/>
    <w:rsid w:val="00E966D6"/>
    <w:rsid w:val="00E97F2B"/>
    <w:rsid w:val="00F228A3"/>
    <w:rsid w:val="00F71E05"/>
    <w:rsid w:val="00F73F50"/>
    <w:rsid w:val="00F74811"/>
    <w:rsid w:val="00FA45CD"/>
    <w:rsid w:val="00FB7245"/>
    <w:rsid w:val="00FC01B8"/>
    <w:rsid w:val="00FC7F66"/>
    <w:rsid w:val="00FD37D2"/>
    <w:rsid w:val="00FE3A1F"/>
    <w:rsid w:val="00FF06F6"/>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2F"/>
    <w:pPr>
      <w:spacing w:after="0" w:line="240" w:lineRule="auto"/>
    </w:pPr>
    <w:rPr>
      <w:rFonts w:ascii="Times New Roman" w:eastAsia="Times New Roman" w:hAnsi="Times New Roman" w:cs="Times New Roman"/>
      <w:b/>
      <w:sz w:val="24"/>
      <w:szCs w:val="20"/>
      <w:lang w:val="en-US"/>
    </w:rPr>
  </w:style>
  <w:style w:type="paragraph" w:styleId="Heading9">
    <w:name w:val="heading 9"/>
    <w:basedOn w:val="Normal"/>
    <w:next w:val="Normal"/>
    <w:link w:val="Heading9Char"/>
    <w:qFormat/>
    <w:rsid w:val="00046E2F"/>
    <w:pPr>
      <w:keepNext/>
      <w:outlineLvl w:val="8"/>
    </w:pPr>
    <w:rPr>
      <w:rFonts w:ascii="Arial" w:hAnsi="Arial" w:cs="Arial"/>
      <w:b w:val="0"/>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46E2F"/>
    <w:rPr>
      <w:rFonts w:ascii="Arial" w:eastAsia="Times New Roman" w:hAnsi="Arial" w:cs="Arial"/>
      <w:bCs/>
      <w:sz w:val="20"/>
      <w:szCs w:val="20"/>
      <w:u w:val="single"/>
      <w:lang w:val="en-US"/>
    </w:rPr>
  </w:style>
  <w:style w:type="paragraph" w:styleId="Header">
    <w:name w:val="header"/>
    <w:basedOn w:val="Normal"/>
    <w:link w:val="HeaderChar"/>
    <w:rsid w:val="00046E2F"/>
    <w:pPr>
      <w:tabs>
        <w:tab w:val="center" w:pos="4320"/>
        <w:tab w:val="right" w:pos="8640"/>
      </w:tabs>
    </w:pPr>
  </w:style>
  <w:style w:type="character" w:customStyle="1" w:styleId="HeaderChar">
    <w:name w:val="Header Char"/>
    <w:basedOn w:val="DefaultParagraphFont"/>
    <w:link w:val="Header"/>
    <w:rsid w:val="00046E2F"/>
    <w:rPr>
      <w:rFonts w:ascii="Times New Roman" w:eastAsia="Times New Roman" w:hAnsi="Times New Roman" w:cs="Times New Roman"/>
      <w:b/>
      <w:sz w:val="24"/>
      <w:szCs w:val="20"/>
      <w:lang w:val="en-US"/>
    </w:rPr>
  </w:style>
  <w:style w:type="paragraph" w:styleId="Footer">
    <w:name w:val="footer"/>
    <w:basedOn w:val="Normal"/>
    <w:link w:val="FooterChar"/>
    <w:rsid w:val="00046E2F"/>
    <w:pPr>
      <w:tabs>
        <w:tab w:val="center" w:pos="4320"/>
        <w:tab w:val="right" w:pos="8640"/>
      </w:tabs>
    </w:pPr>
  </w:style>
  <w:style w:type="character" w:customStyle="1" w:styleId="FooterChar">
    <w:name w:val="Footer Char"/>
    <w:basedOn w:val="DefaultParagraphFont"/>
    <w:link w:val="Footer"/>
    <w:rsid w:val="00046E2F"/>
    <w:rPr>
      <w:rFonts w:ascii="Times New Roman" w:eastAsia="Times New Roman" w:hAnsi="Times New Roman" w:cs="Times New Roman"/>
      <w:b/>
      <w:sz w:val="24"/>
      <w:szCs w:val="20"/>
      <w:lang w:val="en-US"/>
    </w:rPr>
  </w:style>
  <w:style w:type="character" w:styleId="PageNumber">
    <w:name w:val="page number"/>
    <w:basedOn w:val="DefaultParagraphFont"/>
    <w:rsid w:val="00046E2F"/>
  </w:style>
  <w:style w:type="paragraph" w:styleId="BalloonText">
    <w:name w:val="Balloon Text"/>
    <w:basedOn w:val="Normal"/>
    <w:link w:val="BalloonTextChar"/>
    <w:uiPriority w:val="99"/>
    <w:semiHidden/>
    <w:unhideWhenUsed/>
    <w:rsid w:val="00151BAF"/>
    <w:rPr>
      <w:rFonts w:ascii="Tahoma" w:hAnsi="Tahoma" w:cs="Tahoma"/>
      <w:sz w:val="16"/>
      <w:szCs w:val="16"/>
    </w:rPr>
  </w:style>
  <w:style w:type="character" w:customStyle="1" w:styleId="BalloonTextChar">
    <w:name w:val="Balloon Text Char"/>
    <w:basedOn w:val="DefaultParagraphFont"/>
    <w:link w:val="BalloonText"/>
    <w:uiPriority w:val="99"/>
    <w:semiHidden/>
    <w:rsid w:val="00151BAF"/>
    <w:rPr>
      <w:rFonts w:ascii="Tahoma" w:eastAsia="Times New Roman" w:hAnsi="Tahoma" w:cs="Tahoma"/>
      <w:b/>
      <w:sz w:val="16"/>
      <w:szCs w:val="16"/>
      <w:lang w:val="en-US"/>
    </w:rPr>
  </w:style>
  <w:style w:type="paragraph" w:styleId="ListParagraph">
    <w:name w:val="List Paragraph"/>
    <w:basedOn w:val="Normal"/>
    <w:uiPriority w:val="34"/>
    <w:qFormat/>
    <w:rsid w:val="00D230FD"/>
    <w:pPr>
      <w:ind w:left="720"/>
      <w:contextualSpacing/>
    </w:pPr>
  </w:style>
  <w:style w:type="character" w:styleId="Hyperlink">
    <w:name w:val="Hyperlink"/>
    <w:basedOn w:val="DefaultParagraphFont"/>
    <w:uiPriority w:val="99"/>
    <w:unhideWhenUsed/>
    <w:rsid w:val="00DD66A4"/>
    <w:rPr>
      <w:color w:val="0000FF" w:themeColor="hyperlink"/>
      <w:u w:val="single"/>
    </w:rPr>
  </w:style>
  <w:style w:type="table" w:styleId="TableGrid">
    <w:name w:val="Table Grid"/>
    <w:basedOn w:val="TableNormal"/>
    <w:uiPriority w:val="59"/>
    <w:rsid w:val="004C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5681"/>
    <w:rPr>
      <w:color w:val="808080"/>
      <w:shd w:val="clear" w:color="auto" w:fill="E6E6E6"/>
    </w:rPr>
  </w:style>
  <w:style w:type="paragraph" w:styleId="Revision">
    <w:name w:val="Revision"/>
    <w:hidden/>
    <w:uiPriority w:val="99"/>
    <w:semiHidden/>
    <w:rsid w:val="00E26E7E"/>
    <w:pPr>
      <w:spacing w:after="0" w:line="240" w:lineRule="auto"/>
    </w:pPr>
    <w:rPr>
      <w:rFonts w:ascii="Times New Roman" w:eastAsia="Times New Roman" w:hAnsi="Times New Roman" w:cs="Times New Roman"/>
      <w:b/>
      <w:sz w:val="24"/>
      <w:szCs w:val="20"/>
      <w:lang w:val="en-US"/>
    </w:rPr>
  </w:style>
  <w:style w:type="character" w:styleId="CommentReference">
    <w:name w:val="annotation reference"/>
    <w:basedOn w:val="DefaultParagraphFont"/>
    <w:uiPriority w:val="99"/>
    <w:semiHidden/>
    <w:unhideWhenUsed/>
    <w:rsid w:val="00167C0F"/>
    <w:rPr>
      <w:sz w:val="16"/>
      <w:szCs w:val="16"/>
    </w:rPr>
  </w:style>
  <w:style w:type="paragraph" w:styleId="CommentText">
    <w:name w:val="annotation text"/>
    <w:basedOn w:val="Normal"/>
    <w:link w:val="CommentTextChar"/>
    <w:uiPriority w:val="99"/>
    <w:semiHidden/>
    <w:unhideWhenUsed/>
    <w:rsid w:val="00167C0F"/>
    <w:rPr>
      <w:sz w:val="20"/>
    </w:rPr>
  </w:style>
  <w:style w:type="character" w:customStyle="1" w:styleId="CommentTextChar">
    <w:name w:val="Comment Text Char"/>
    <w:basedOn w:val="DefaultParagraphFont"/>
    <w:link w:val="CommentText"/>
    <w:uiPriority w:val="99"/>
    <w:semiHidden/>
    <w:rsid w:val="00167C0F"/>
    <w:rPr>
      <w:rFonts w:ascii="Times New Roman" w:eastAsia="Times New Roman"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167C0F"/>
    <w:rPr>
      <w:bCs/>
    </w:rPr>
  </w:style>
  <w:style w:type="character" w:customStyle="1" w:styleId="CommentSubjectChar">
    <w:name w:val="Comment Subject Char"/>
    <w:basedOn w:val="CommentTextChar"/>
    <w:link w:val="CommentSubject"/>
    <w:uiPriority w:val="99"/>
    <w:semiHidden/>
    <w:rsid w:val="00167C0F"/>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2F"/>
    <w:pPr>
      <w:spacing w:after="0" w:line="240" w:lineRule="auto"/>
    </w:pPr>
    <w:rPr>
      <w:rFonts w:ascii="Times New Roman" w:eastAsia="Times New Roman" w:hAnsi="Times New Roman" w:cs="Times New Roman"/>
      <w:b/>
      <w:sz w:val="24"/>
      <w:szCs w:val="20"/>
      <w:lang w:val="en-US"/>
    </w:rPr>
  </w:style>
  <w:style w:type="paragraph" w:styleId="Heading9">
    <w:name w:val="heading 9"/>
    <w:basedOn w:val="Normal"/>
    <w:next w:val="Normal"/>
    <w:link w:val="Heading9Char"/>
    <w:qFormat/>
    <w:rsid w:val="00046E2F"/>
    <w:pPr>
      <w:keepNext/>
      <w:outlineLvl w:val="8"/>
    </w:pPr>
    <w:rPr>
      <w:rFonts w:ascii="Arial" w:hAnsi="Arial" w:cs="Arial"/>
      <w:b w:val="0"/>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46E2F"/>
    <w:rPr>
      <w:rFonts w:ascii="Arial" w:eastAsia="Times New Roman" w:hAnsi="Arial" w:cs="Arial"/>
      <w:bCs/>
      <w:sz w:val="20"/>
      <w:szCs w:val="20"/>
      <w:u w:val="single"/>
      <w:lang w:val="en-US"/>
    </w:rPr>
  </w:style>
  <w:style w:type="paragraph" w:styleId="Header">
    <w:name w:val="header"/>
    <w:basedOn w:val="Normal"/>
    <w:link w:val="HeaderChar"/>
    <w:rsid w:val="00046E2F"/>
    <w:pPr>
      <w:tabs>
        <w:tab w:val="center" w:pos="4320"/>
        <w:tab w:val="right" w:pos="8640"/>
      </w:tabs>
    </w:pPr>
  </w:style>
  <w:style w:type="character" w:customStyle="1" w:styleId="HeaderChar">
    <w:name w:val="Header Char"/>
    <w:basedOn w:val="DefaultParagraphFont"/>
    <w:link w:val="Header"/>
    <w:rsid w:val="00046E2F"/>
    <w:rPr>
      <w:rFonts w:ascii="Times New Roman" w:eastAsia="Times New Roman" w:hAnsi="Times New Roman" w:cs="Times New Roman"/>
      <w:b/>
      <w:sz w:val="24"/>
      <w:szCs w:val="20"/>
      <w:lang w:val="en-US"/>
    </w:rPr>
  </w:style>
  <w:style w:type="paragraph" w:styleId="Footer">
    <w:name w:val="footer"/>
    <w:basedOn w:val="Normal"/>
    <w:link w:val="FooterChar"/>
    <w:rsid w:val="00046E2F"/>
    <w:pPr>
      <w:tabs>
        <w:tab w:val="center" w:pos="4320"/>
        <w:tab w:val="right" w:pos="8640"/>
      </w:tabs>
    </w:pPr>
  </w:style>
  <w:style w:type="character" w:customStyle="1" w:styleId="FooterChar">
    <w:name w:val="Footer Char"/>
    <w:basedOn w:val="DefaultParagraphFont"/>
    <w:link w:val="Footer"/>
    <w:rsid w:val="00046E2F"/>
    <w:rPr>
      <w:rFonts w:ascii="Times New Roman" w:eastAsia="Times New Roman" w:hAnsi="Times New Roman" w:cs="Times New Roman"/>
      <w:b/>
      <w:sz w:val="24"/>
      <w:szCs w:val="20"/>
      <w:lang w:val="en-US"/>
    </w:rPr>
  </w:style>
  <w:style w:type="character" w:styleId="PageNumber">
    <w:name w:val="page number"/>
    <w:basedOn w:val="DefaultParagraphFont"/>
    <w:rsid w:val="00046E2F"/>
  </w:style>
  <w:style w:type="paragraph" w:styleId="BalloonText">
    <w:name w:val="Balloon Text"/>
    <w:basedOn w:val="Normal"/>
    <w:link w:val="BalloonTextChar"/>
    <w:uiPriority w:val="99"/>
    <w:semiHidden/>
    <w:unhideWhenUsed/>
    <w:rsid w:val="00151BAF"/>
    <w:rPr>
      <w:rFonts w:ascii="Tahoma" w:hAnsi="Tahoma" w:cs="Tahoma"/>
      <w:sz w:val="16"/>
      <w:szCs w:val="16"/>
    </w:rPr>
  </w:style>
  <w:style w:type="character" w:customStyle="1" w:styleId="BalloonTextChar">
    <w:name w:val="Balloon Text Char"/>
    <w:basedOn w:val="DefaultParagraphFont"/>
    <w:link w:val="BalloonText"/>
    <w:uiPriority w:val="99"/>
    <w:semiHidden/>
    <w:rsid w:val="00151BAF"/>
    <w:rPr>
      <w:rFonts w:ascii="Tahoma" w:eastAsia="Times New Roman" w:hAnsi="Tahoma" w:cs="Tahoma"/>
      <w:b/>
      <w:sz w:val="16"/>
      <w:szCs w:val="16"/>
      <w:lang w:val="en-US"/>
    </w:rPr>
  </w:style>
  <w:style w:type="paragraph" w:styleId="ListParagraph">
    <w:name w:val="List Paragraph"/>
    <w:basedOn w:val="Normal"/>
    <w:uiPriority w:val="34"/>
    <w:qFormat/>
    <w:rsid w:val="00D230FD"/>
    <w:pPr>
      <w:ind w:left="720"/>
      <w:contextualSpacing/>
    </w:pPr>
  </w:style>
  <w:style w:type="character" w:styleId="Hyperlink">
    <w:name w:val="Hyperlink"/>
    <w:basedOn w:val="DefaultParagraphFont"/>
    <w:uiPriority w:val="99"/>
    <w:unhideWhenUsed/>
    <w:rsid w:val="00DD66A4"/>
    <w:rPr>
      <w:color w:val="0000FF" w:themeColor="hyperlink"/>
      <w:u w:val="single"/>
    </w:rPr>
  </w:style>
  <w:style w:type="table" w:styleId="TableGrid">
    <w:name w:val="Table Grid"/>
    <w:basedOn w:val="TableNormal"/>
    <w:uiPriority w:val="59"/>
    <w:rsid w:val="004C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5681"/>
    <w:rPr>
      <w:color w:val="808080"/>
      <w:shd w:val="clear" w:color="auto" w:fill="E6E6E6"/>
    </w:rPr>
  </w:style>
  <w:style w:type="paragraph" w:styleId="Revision">
    <w:name w:val="Revision"/>
    <w:hidden/>
    <w:uiPriority w:val="99"/>
    <w:semiHidden/>
    <w:rsid w:val="00E26E7E"/>
    <w:pPr>
      <w:spacing w:after="0" w:line="240" w:lineRule="auto"/>
    </w:pPr>
    <w:rPr>
      <w:rFonts w:ascii="Times New Roman" w:eastAsia="Times New Roman" w:hAnsi="Times New Roman" w:cs="Times New Roman"/>
      <w:b/>
      <w:sz w:val="24"/>
      <w:szCs w:val="20"/>
      <w:lang w:val="en-US"/>
    </w:rPr>
  </w:style>
  <w:style w:type="character" w:styleId="CommentReference">
    <w:name w:val="annotation reference"/>
    <w:basedOn w:val="DefaultParagraphFont"/>
    <w:uiPriority w:val="99"/>
    <w:semiHidden/>
    <w:unhideWhenUsed/>
    <w:rsid w:val="00167C0F"/>
    <w:rPr>
      <w:sz w:val="16"/>
      <w:szCs w:val="16"/>
    </w:rPr>
  </w:style>
  <w:style w:type="paragraph" w:styleId="CommentText">
    <w:name w:val="annotation text"/>
    <w:basedOn w:val="Normal"/>
    <w:link w:val="CommentTextChar"/>
    <w:uiPriority w:val="99"/>
    <w:semiHidden/>
    <w:unhideWhenUsed/>
    <w:rsid w:val="00167C0F"/>
    <w:rPr>
      <w:sz w:val="20"/>
    </w:rPr>
  </w:style>
  <w:style w:type="character" w:customStyle="1" w:styleId="CommentTextChar">
    <w:name w:val="Comment Text Char"/>
    <w:basedOn w:val="DefaultParagraphFont"/>
    <w:link w:val="CommentText"/>
    <w:uiPriority w:val="99"/>
    <w:semiHidden/>
    <w:rsid w:val="00167C0F"/>
    <w:rPr>
      <w:rFonts w:ascii="Times New Roman" w:eastAsia="Times New Roman"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167C0F"/>
    <w:rPr>
      <w:bCs/>
    </w:rPr>
  </w:style>
  <w:style w:type="character" w:customStyle="1" w:styleId="CommentSubjectChar">
    <w:name w:val="Comment Subject Char"/>
    <w:basedOn w:val="CommentTextChar"/>
    <w:link w:val="CommentSubject"/>
    <w:uiPriority w:val="99"/>
    <w:semiHidden/>
    <w:rsid w:val="00167C0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2.png@01D4B284.B1F68F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9524-42FF-4D1D-9F29-9DCC17C3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DRDC Suffield</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Poissant;Gina Miller</dc:creator>
  <cp:lastModifiedBy>Windows User</cp:lastModifiedBy>
  <cp:revision>3</cp:revision>
  <cp:lastPrinted>2019-03-27T22:18:00Z</cp:lastPrinted>
  <dcterms:created xsi:type="dcterms:W3CDTF">2019-01-28T14:42:00Z</dcterms:created>
  <dcterms:modified xsi:type="dcterms:W3CDTF">2019-03-27T22:18:00Z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1502626380</vt:i4>
  </property>
</Properties>
</file>