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D12" w:rsidRDefault="001A5139" w:rsidP="001A5139">
      <w:pPr>
        <w:jc w:val="center"/>
        <w:rPr>
          <w:b/>
        </w:rPr>
      </w:pPr>
      <w:r>
        <w:rPr>
          <w:b/>
        </w:rPr>
        <w:t>UNION OF NATIONAL DEFENCE EMPLOYEES</w:t>
      </w:r>
    </w:p>
    <w:p w:rsidR="001A5139" w:rsidRDefault="001A5139" w:rsidP="001A5139">
      <w:pPr>
        <w:jc w:val="center"/>
        <w:rPr>
          <w:b/>
        </w:rPr>
      </w:pPr>
      <w:r>
        <w:rPr>
          <w:b/>
        </w:rPr>
        <w:t>EDMONTON LOCAL 30905</w:t>
      </w:r>
    </w:p>
    <w:p w:rsidR="001633A1" w:rsidRDefault="001A5139" w:rsidP="002D5C5F">
      <w:pPr>
        <w:jc w:val="center"/>
        <w:rPr>
          <w:b/>
        </w:rPr>
      </w:pPr>
      <w:r>
        <w:rPr>
          <w:b/>
        </w:rPr>
        <w:t xml:space="preserve">PRE-APPROVED EXPENDITURES for the period of 1 October </w:t>
      </w:r>
      <w:r w:rsidR="008A4847">
        <w:rPr>
          <w:b/>
        </w:rPr>
        <w:t>201</w:t>
      </w:r>
      <w:r w:rsidR="00673839">
        <w:rPr>
          <w:b/>
        </w:rPr>
        <w:t>9</w:t>
      </w:r>
      <w:r>
        <w:rPr>
          <w:b/>
        </w:rPr>
        <w:t xml:space="preserve"> to 30 September 20</w:t>
      </w:r>
      <w:r w:rsidR="00673839">
        <w:rPr>
          <w:b/>
        </w:rPr>
        <w:t>20</w:t>
      </w:r>
    </w:p>
    <w:p w:rsidR="001A5139" w:rsidRDefault="001A5139" w:rsidP="001A5139">
      <w:r w:rsidRPr="001633A1">
        <w:rPr>
          <w:highlight w:val="green"/>
        </w:rPr>
        <w:t>Operating Expenses</w:t>
      </w:r>
    </w:p>
    <w:p w:rsidR="001A5139" w:rsidRDefault="001A5139" w:rsidP="001A5139">
      <w:pPr>
        <w:pStyle w:val="ListParagraph"/>
        <w:numPr>
          <w:ilvl w:val="0"/>
          <w:numId w:val="1"/>
        </w:numPr>
      </w:pPr>
      <w:r>
        <w:t>Audit: for the Fiscal Year ending 3</w:t>
      </w:r>
      <w:r w:rsidR="00673839">
        <w:t>0 September 2020</w:t>
      </w:r>
      <w:r>
        <w:t xml:space="preserve"> - $</w:t>
      </w:r>
      <w:r w:rsidR="008A4847">
        <w:t>9</w:t>
      </w:r>
      <w:r w:rsidR="007231DB">
        <w:t>50</w:t>
      </w:r>
    </w:p>
    <w:p w:rsidR="001A5139" w:rsidRDefault="001A5139" w:rsidP="001A5139">
      <w:pPr>
        <w:pStyle w:val="ListParagraph"/>
        <w:numPr>
          <w:ilvl w:val="0"/>
          <w:numId w:val="1"/>
        </w:numPr>
      </w:pPr>
      <w:r>
        <w:t>Postage: per original receipt &amp; must be reasonable &amp; necessary  - $100</w:t>
      </w:r>
    </w:p>
    <w:p w:rsidR="001A5139" w:rsidRDefault="001A5139" w:rsidP="001A5139">
      <w:pPr>
        <w:pStyle w:val="ListParagraph"/>
        <w:numPr>
          <w:ilvl w:val="0"/>
          <w:numId w:val="1"/>
        </w:numPr>
      </w:pPr>
      <w:r>
        <w:t xml:space="preserve">Office Supplies – per original receipt &amp; must be reasonable and &amp; necessary - $200  </w:t>
      </w:r>
    </w:p>
    <w:p w:rsidR="001A5139" w:rsidRDefault="001A5139" w:rsidP="001A5139">
      <w:pPr>
        <w:pStyle w:val="ListParagraph"/>
        <w:numPr>
          <w:ilvl w:val="0"/>
          <w:numId w:val="1"/>
        </w:numPr>
      </w:pPr>
      <w:r>
        <w:t xml:space="preserve">Per </w:t>
      </w:r>
      <w:proofErr w:type="spellStart"/>
      <w:r>
        <w:t>Deim</w:t>
      </w:r>
      <w:proofErr w:type="spellEnd"/>
      <w:r>
        <w:t>: as per Local 30905 By-Laws to match PSAC current rate</w:t>
      </w:r>
    </w:p>
    <w:p w:rsidR="001A5139" w:rsidRDefault="001A5139" w:rsidP="001A5139">
      <w:pPr>
        <w:pStyle w:val="ListParagraph"/>
        <w:numPr>
          <w:ilvl w:val="0"/>
          <w:numId w:val="1"/>
        </w:numPr>
      </w:pPr>
      <w:r>
        <w:t>Mileage: as per Treasury Board high mileage rate with records of dates &amp; rationale – max is $200 per trip</w:t>
      </w:r>
    </w:p>
    <w:p w:rsidR="001A5139" w:rsidRDefault="001A5139" w:rsidP="001A5139">
      <w:pPr>
        <w:pStyle w:val="ListParagraph"/>
        <w:numPr>
          <w:ilvl w:val="0"/>
          <w:numId w:val="1"/>
        </w:numPr>
      </w:pPr>
      <w:r>
        <w:t>Personal expenses: per original receipt &amp; must be reasonable &amp; necessary (</w:t>
      </w:r>
      <w:proofErr w:type="spellStart"/>
      <w:r>
        <w:t>ie</w:t>
      </w:r>
      <w:proofErr w:type="spellEnd"/>
      <w:r>
        <w:t xml:space="preserve"> parking, cell phone usages) - $200</w:t>
      </w:r>
    </w:p>
    <w:p w:rsidR="001633A1" w:rsidRDefault="008A4847" w:rsidP="001A5139">
      <w:pPr>
        <w:pStyle w:val="ListParagraph"/>
        <w:numPr>
          <w:ilvl w:val="1"/>
          <w:numId w:val="1"/>
        </w:numPr>
      </w:pPr>
      <w:r w:rsidRPr="001633A1">
        <w:rPr>
          <w:i/>
        </w:rPr>
        <w:t xml:space="preserve">Child care receipts will be compliance with CRA, therefore </w:t>
      </w:r>
      <w:r w:rsidR="00077007">
        <w:rPr>
          <w:i/>
        </w:rPr>
        <w:t xml:space="preserve">the receipt (invoice) </w:t>
      </w:r>
      <w:r w:rsidRPr="001633A1">
        <w:rPr>
          <w:i/>
        </w:rPr>
        <w:t>must contain the beneficiaries name, address, social insurance number,  description</w:t>
      </w:r>
      <w:r w:rsidR="00077007">
        <w:rPr>
          <w:i/>
        </w:rPr>
        <w:t xml:space="preserve"> &amp; place of service</w:t>
      </w:r>
      <w:r w:rsidRPr="001633A1">
        <w:rPr>
          <w:i/>
        </w:rPr>
        <w:t xml:space="preserve"> – so that this Local can file the receipt with Revenue Canada</w:t>
      </w:r>
      <w:r>
        <w:t>.</w:t>
      </w:r>
    </w:p>
    <w:p w:rsidR="00C72EB1" w:rsidRDefault="00C72EB1" w:rsidP="00C72EB1">
      <w:r>
        <w:rPr>
          <w:highlight w:val="green"/>
        </w:rPr>
        <w:t>Donation</w:t>
      </w:r>
      <w:r w:rsidRPr="001633A1">
        <w:rPr>
          <w:highlight w:val="green"/>
        </w:rPr>
        <w:t xml:space="preserve"> Expenses</w:t>
      </w:r>
    </w:p>
    <w:p w:rsidR="00C72EB1" w:rsidRDefault="00C72EB1" w:rsidP="00C72EB1">
      <w:pPr>
        <w:pStyle w:val="ListParagraph"/>
        <w:numPr>
          <w:ilvl w:val="0"/>
          <w:numId w:val="1"/>
        </w:numPr>
      </w:pPr>
      <w:r>
        <w:t>Register Societies: for present &amp; past member’s behalf not to exceed $75 per donation in memory off</w:t>
      </w:r>
    </w:p>
    <w:p w:rsidR="00C72EB1" w:rsidRDefault="00C72EB1" w:rsidP="00C72EB1">
      <w:r w:rsidRPr="001633A1">
        <w:rPr>
          <w:highlight w:val="green"/>
        </w:rPr>
        <w:t>Meeting Expenses</w:t>
      </w:r>
    </w:p>
    <w:p w:rsidR="00C72EB1" w:rsidRDefault="00C72EB1" w:rsidP="00C72EB1">
      <w:pPr>
        <w:pStyle w:val="ListParagraph"/>
        <w:numPr>
          <w:ilvl w:val="0"/>
          <w:numId w:val="1"/>
        </w:numPr>
      </w:pPr>
      <w:r>
        <w:t>Annual General Meeting Draw - $250</w:t>
      </w:r>
      <w:r>
        <w:tab/>
      </w:r>
      <w:r>
        <w:tab/>
      </w:r>
    </w:p>
    <w:p w:rsidR="00C72EB1" w:rsidRDefault="00C72EB1" w:rsidP="00C72EB1">
      <w:pPr>
        <w:pStyle w:val="ListParagraph"/>
        <w:numPr>
          <w:ilvl w:val="0"/>
          <w:numId w:val="1"/>
        </w:numPr>
      </w:pPr>
      <w:r>
        <w:t>General Meeting Draw - $100</w:t>
      </w:r>
    </w:p>
    <w:p w:rsidR="00C72EB1" w:rsidRDefault="00C72EB1" w:rsidP="00C72EB1">
      <w:pPr>
        <w:pStyle w:val="ListParagraph"/>
        <w:numPr>
          <w:ilvl w:val="0"/>
          <w:numId w:val="1"/>
        </w:numPr>
      </w:pPr>
      <w:r>
        <w:t>Special General Meetings - $150</w:t>
      </w:r>
    </w:p>
    <w:p w:rsidR="00C72EB1" w:rsidRDefault="00C72EB1" w:rsidP="00C72EB1">
      <w:pPr>
        <w:pStyle w:val="ListParagraph"/>
        <w:numPr>
          <w:ilvl w:val="0"/>
          <w:numId w:val="1"/>
        </w:numPr>
      </w:pPr>
      <w:r>
        <w:t xml:space="preserve">Members attending 3 meetings in the Fiscal year prior to the AGM (only excuse will be due to Union &amp;/or Employer obligations – proof required) are eligible to enter into </w:t>
      </w:r>
      <w:proofErr w:type="spellStart"/>
      <w:r>
        <w:t>a</w:t>
      </w:r>
      <w:proofErr w:type="spellEnd"/>
      <w:r>
        <w:t xml:space="preserve"> Electronic Device w/accessories draw at the next AGM not to exceed $750 including taxes</w:t>
      </w:r>
    </w:p>
    <w:p w:rsidR="00EE1200" w:rsidRDefault="00EE1200" w:rsidP="00EE1200">
      <w:r w:rsidRPr="00EE1200">
        <w:rPr>
          <w:highlight w:val="green"/>
        </w:rPr>
        <w:t>Annual Summer BBQ</w:t>
      </w:r>
      <w:r>
        <w:t xml:space="preserve"> – mid May General meeting</w:t>
      </w:r>
    </w:p>
    <w:p w:rsidR="00EE1200" w:rsidRDefault="00EE1200" w:rsidP="00EE1200">
      <w:r w:rsidRPr="00EE1200">
        <w:rPr>
          <w:highlight w:val="green"/>
        </w:rPr>
        <w:t>Kids Camp</w:t>
      </w:r>
      <w:r w:rsidRPr="00C72EB1">
        <w:t xml:space="preserve"> </w:t>
      </w:r>
      <w:r>
        <w:t>– mid May General meeting</w:t>
      </w:r>
    </w:p>
    <w:p w:rsidR="00EE1200" w:rsidRDefault="00EE1200" w:rsidP="00EE1200">
      <w:r w:rsidRPr="001633A1">
        <w:rPr>
          <w:highlight w:val="green"/>
        </w:rPr>
        <w:t>Conventions Expenses</w:t>
      </w:r>
      <w:r>
        <w:t xml:space="preserve"> - Conventions – as mandated by UNDE National</w:t>
      </w:r>
    </w:p>
    <w:p w:rsidR="00EE1200" w:rsidRDefault="00EE1200" w:rsidP="00EE1200">
      <w:pPr>
        <w:pStyle w:val="ListParagraph"/>
        <w:numPr>
          <w:ilvl w:val="1"/>
          <w:numId w:val="1"/>
        </w:numPr>
        <w:rPr>
          <w:i/>
        </w:rPr>
      </w:pPr>
      <w:r w:rsidRPr="00BC29C7">
        <w:rPr>
          <w:i/>
        </w:rPr>
        <w:t xml:space="preserve">Yearly planning of budgeting to send 3 Observers to the Component’s Tri-Annual Convention.  Approve $5K X 3 = $15K, therefore budget of $5K per year. </w:t>
      </w:r>
    </w:p>
    <w:p w:rsidR="00EE1200" w:rsidRPr="00BB7520" w:rsidRDefault="00EE1200" w:rsidP="00EE1200">
      <w:pPr>
        <w:pStyle w:val="ListParagraph"/>
        <w:numPr>
          <w:ilvl w:val="2"/>
          <w:numId w:val="1"/>
        </w:numPr>
        <w:rPr>
          <w:i/>
        </w:rPr>
      </w:pPr>
      <w:r w:rsidRPr="00BB7520">
        <w:rPr>
          <w:i/>
        </w:rPr>
        <w:t xml:space="preserve">Members must have attended 3 meetings (or if could not attend due to Union &amp;/or Employer obligations- proof require) are eligible to enter </w:t>
      </w:r>
      <w:r w:rsidRPr="00BB7520">
        <w:t xml:space="preserve">   </w:t>
      </w:r>
    </w:p>
    <w:p w:rsidR="00EE1200" w:rsidRPr="00BB7520" w:rsidRDefault="00EE1200" w:rsidP="00EE1200">
      <w:pPr>
        <w:pStyle w:val="ListParagraph"/>
        <w:numPr>
          <w:ilvl w:val="1"/>
          <w:numId w:val="1"/>
        </w:numPr>
      </w:pPr>
      <w:r>
        <w:t>If membership is in favour a separate fund will be set up and at the beginning of each fiscal year the appropriate funds will be set aside – called “</w:t>
      </w:r>
      <w:r w:rsidRPr="00BB7520">
        <w:rPr>
          <w:highlight w:val="green"/>
        </w:rPr>
        <w:t>Convention Fund</w:t>
      </w:r>
      <w:r>
        <w:t>”</w:t>
      </w:r>
    </w:p>
    <w:p w:rsidR="00EE1200" w:rsidRDefault="00EE1200" w:rsidP="00EE1200">
      <w:pPr>
        <w:pStyle w:val="ListParagraph"/>
        <w:numPr>
          <w:ilvl w:val="1"/>
          <w:numId w:val="1"/>
        </w:numPr>
      </w:pPr>
      <w:r>
        <w:t>Executive attending a National &amp;/or Regional Convention may at due diligence offer a donation to a “Stressing” cause up to the amount of $500.</w:t>
      </w:r>
    </w:p>
    <w:p w:rsidR="00C72EB1" w:rsidRDefault="00C72EB1" w:rsidP="00144C73"/>
    <w:p w:rsidR="00C72EB1" w:rsidRDefault="00C72EB1" w:rsidP="00144C73"/>
    <w:p w:rsidR="00BC6233" w:rsidRDefault="00BC6233" w:rsidP="00BC6233">
      <w:pPr>
        <w:pStyle w:val="ListParagraph"/>
        <w:rPr>
          <w:i/>
        </w:rPr>
      </w:pPr>
    </w:p>
    <w:p w:rsidR="00FA5A28" w:rsidRDefault="00FA5A28" w:rsidP="00144C73">
      <w:r w:rsidRPr="00FA5A28">
        <w:rPr>
          <w:highlight w:val="green"/>
        </w:rPr>
        <w:lastRenderedPageBreak/>
        <w:t>Strike Fund</w:t>
      </w:r>
      <w:r w:rsidR="00144C73">
        <w:t xml:space="preserve"> - </w:t>
      </w:r>
      <w:r>
        <w:t xml:space="preserve">A </w:t>
      </w:r>
      <w:r w:rsidRPr="00BC6233">
        <w:rPr>
          <w:i/>
        </w:rPr>
        <w:t>$50K</w:t>
      </w:r>
      <w:r>
        <w:t xml:space="preserve"> strike fund will be set aside for this Local – the funds will be </w:t>
      </w:r>
      <w:r w:rsidR="002D5C5F">
        <w:t xml:space="preserve">in </w:t>
      </w:r>
      <w:r>
        <w:t xml:space="preserve">separated into Long Term investment.  </w:t>
      </w:r>
      <w:r w:rsidR="00BB7520">
        <w:t xml:space="preserve">This is </w:t>
      </w:r>
      <w:r>
        <w:t>to ensure that there is adequate funds for the future of this Local.</w:t>
      </w:r>
    </w:p>
    <w:p w:rsidR="00BB7520" w:rsidRDefault="00FA5A28" w:rsidP="002D5C5F">
      <w:pPr>
        <w:pStyle w:val="ListParagraph"/>
        <w:numPr>
          <w:ilvl w:val="1"/>
          <w:numId w:val="1"/>
        </w:numPr>
      </w:pPr>
      <w:r>
        <w:tab/>
      </w:r>
    </w:p>
    <w:p w:rsidR="00BB7520" w:rsidRDefault="007231DB" w:rsidP="002D5C5F">
      <w:pPr>
        <w:pStyle w:val="ListParagraph"/>
        <w:numPr>
          <w:ilvl w:val="0"/>
          <w:numId w:val="1"/>
        </w:numPr>
      </w:pPr>
      <w:r>
        <w:t>Members attending 3</w:t>
      </w:r>
      <w:r w:rsidR="001A5139">
        <w:t xml:space="preserve"> meetings</w:t>
      </w:r>
      <w:r w:rsidR="00D45D6A">
        <w:t xml:space="preserve"> in the Fiscal year prior to the AGM</w:t>
      </w:r>
      <w:r w:rsidR="001A5139">
        <w:t xml:space="preserve"> (</w:t>
      </w:r>
      <w:r w:rsidR="00FB4B83">
        <w:t xml:space="preserve">only excuse will be </w:t>
      </w:r>
      <w:r w:rsidR="001A5139">
        <w:t>due to Union &amp;/or Employer obligations</w:t>
      </w:r>
      <w:r w:rsidR="008E78B3">
        <w:t xml:space="preserve"> – proof required</w:t>
      </w:r>
      <w:r w:rsidR="001A5139">
        <w:t xml:space="preserve">) are eligible to enter into </w:t>
      </w:r>
      <w:proofErr w:type="spellStart"/>
      <w:r w:rsidR="001A5139">
        <w:t>a</w:t>
      </w:r>
      <w:proofErr w:type="spellEnd"/>
      <w:r w:rsidR="001A5139">
        <w:t xml:space="preserve"> </w:t>
      </w:r>
      <w:r w:rsidR="00BC6233">
        <w:t xml:space="preserve">Electronic Device </w:t>
      </w:r>
      <w:r w:rsidR="001A5139">
        <w:t>w/accessories draw at the next AGM not to exceed $750 including taxes</w:t>
      </w:r>
    </w:p>
    <w:p w:rsidR="00077007" w:rsidRDefault="00077007" w:rsidP="00144C73">
      <w:r>
        <w:rPr>
          <w:highlight w:val="green"/>
        </w:rPr>
        <w:t>Educational</w:t>
      </w:r>
      <w:r w:rsidR="00FA5A28">
        <w:rPr>
          <w:highlight w:val="green"/>
        </w:rPr>
        <w:t>/Sports/Musical/Supporting Needs</w:t>
      </w:r>
      <w:r w:rsidRPr="00077007">
        <w:rPr>
          <w:highlight w:val="green"/>
        </w:rPr>
        <w:t xml:space="preserve"> </w:t>
      </w:r>
      <w:r w:rsidR="008E78B3" w:rsidRPr="00077007">
        <w:rPr>
          <w:highlight w:val="green"/>
        </w:rPr>
        <w:t>Bursaries</w:t>
      </w:r>
      <w:r w:rsidR="00144C73">
        <w:t xml:space="preserve"> - </w:t>
      </w:r>
      <w:r w:rsidR="008E78B3">
        <w:t>4 Bursaries of</w:t>
      </w:r>
      <w:r w:rsidR="00FA5A28">
        <w:t xml:space="preserve"> or up to</w:t>
      </w:r>
      <w:r w:rsidR="008E78B3">
        <w:t xml:space="preserve"> $500 </w:t>
      </w:r>
      <w:r>
        <w:t>to be drawn at the AGM</w:t>
      </w:r>
      <w:r w:rsidR="00FA5A28">
        <w:t xml:space="preserve"> for a child or grandchild</w:t>
      </w:r>
      <w:r>
        <w:t>.</w:t>
      </w:r>
    </w:p>
    <w:p w:rsidR="008E78B3" w:rsidRDefault="00077007" w:rsidP="00077007">
      <w:pPr>
        <w:pStyle w:val="ListParagraph"/>
        <w:numPr>
          <w:ilvl w:val="1"/>
          <w:numId w:val="1"/>
        </w:numPr>
      </w:pPr>
      <w:r>
        <w:t>A m</w:t>
      </w:r>
      <w:r w:rsidR="008E78B3">
        <w:t xml:space="preserve">embers </w:t>
      </w:r>
      <w:r w:rsidR="00FA5A28">
        <w:t>must have</w:t>
      </w:r>
      <w:r>
        <w:t xml:space="preserve"> </w:t>
      </w:r>
      <w:r w:rsidR="008E78B3">
        <w:t>attend</w:t>
      </w:r>
      <w:r>
        <w:t>ed</w:t>
      </w:r>
      <w:r w:rsidR="008E78B3">
        <w:t xml:space="preserve"> 3 </w:t>
      </w:r>
      <w:r w:rsidR="00FA5A28">
        <w:t xml:space="preserve">prior </w:t>
      </w:r>
      <w:r w:rsidR="008E78B3">
        <w:t>meetings (</w:t>
      </w:r>
      <w:r w:rsidR="00FB4B83">
        <w:t xml:space="preserve">excused </w:t>
      </w:r>
      <w:r w:rsidR="008E78B3">
        <w:t xml:space="preserve">due to Union &amp;/or Employer obligations – proof required) </w:t>
      </w:r>
      <w:r>
        <w:t xml:space="preserve">within the Local Fiscal Year </w:t>
      </w:r>
      <w:r w:rsidR="008E78B3">
        <w:t>are eligible to enter</w:t>
      </w:r>
      <w:r>
        <w:t xml:space="preserve"> once </w:t>
      </w:r>
      <w:r w:rsidR="00FB4B83">
        <w:t>at</w:t>
      </w:r>
      <w:r>
        <w:t xml:space="preserve"> the</w:t>
      </w:r>
      <w:r w:rsidR="008E78B3">
        <w:t xml:space="preserve"> draw at the AGM </w:t>
      </w:r>
      <w:r w:rsidR="00FA5A28">
        <w:t>for this draw</w:t>
      </w:r>
    </w:p>
    <w:p w:rsidR="008E78B3" w:rsidRDefault="00FA5A28" w:rsidP="002D5C5F">
      <w:pPr>
        <w:pStyle w:val="ListParagraph"/>
        <w:numPr>
          <w:ilvl w:val="1"/>
          <w:numId w:val="1"/>
        </w:numPr>
      </w:pPr>
      <w:r>
        <w:t xml:space="preserve">Member of this Local must provide proof payment for this Bursary </w:t>
      </w:r>
    </w:p>
    <w:p w:rsidR="002D5C5F" w:rsidRDefault="002D5C5F" w:rsidP="002D5C5F"/>
    <w:p w:rsidR="00BC6233" w:rsidRDefault="00BC6233" w:rsidP="00EE1200">
      <w:pPr>
        <w:rPr>
          <w:highlight w:val="green"/>
        </w:rPr>
      </w:pPr>
      <w:bookmarkStart w:id="0" w:name="_GoBack"/>
      <w:bookmarkEnd w:id="0"/>
    </w:p>
    <w:sectPr w:rsidR="00BC6233" w:rsidSect="00BC623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D74C3"/>
    <w:multiLevelType w:val="hybridMultilevel"/>
    <w:tmpl w:val="235AB22E"/>
    <w:lvl w:ilvl="0" w:tplc="04D48C1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310507"/>
    <w:multiLevelType w:val="hybridMultilevel"/>
    <w:tmpl w:val="08AE46DC"/>
    <w:lvl w:ilvl="0" w:tplc="CCE03FD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39"/>
    <w:rsid w:val="00077007"/>
    <w:rsid w:val="0010753F"/>
    <w:rsid w:val="00144C73"/>
    <w:rsid w:val="001633A1"/>
    <w:rsid w:val="001A5139"/>
    <w:rsid w:val="001E086C"/>
    <w:rsid w:val="002D5C5F"/>
    <w:rsid w:val="003E0D12"/>
    <w:rsid w:val="003E6B63"/>
    <w:rsid w:val="00444AB5"/>
    <w:rsid w:val="004D7085"/>
    <w:rsid w:val="005C6E7B"/>
    <w:rsid w:val="005D1D11"/>
    <w:rsid w:val="00623AE5"/>
    <w:rsid w:val="00673839"/>
    <w:rsid w:val="007231DB"/>
    <w:rsid w:val="008A4847"/>
    <w:rsid w:val="008E78B3"/>
    <w:rsid w:val="00910989"/>
    <w:rsid w:val="00AE248E"/>
    <w:rsid w:val="00BB7520"/>
    <w:rsid w:val="00BC29C7"/>
    <w:rsid w:val="00BC6233"/>
    <w:rsid w:val="00C72EB1"/>
    <w:rsid w:val="00D45D6A"/>
    <w:rsid w:val="00D776B7"/>
    <w:rsid w:val="00DE7770"/>
    <w:rsid w:val="00EE1200"/>
    <w:rsid w:val="00F77A15"/>
    <w:rsid w:val="00FA5A28"/>
    <w:rsid w:val="00FB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22623-99A7-4CDF-A748-35BD5673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haynes.km</dc:creator>
  <cp:lastModifiedBy>haynes.km</cp:lastModifiedBy>
  <cp:revision>4</cp:revision>
  <cp:lastPrinted>2018-08-15T18:56:00Z</cp:lastPrinted>
  <dcterms:created xsi:type="dcterms:W3CDTF">2019-10-15T19:12:00Z</dcterms:created>
  <dcterms:modified xsi:type="dcterms:W3CDTF">2019-10-15T20:11:00Z</dcterms:modified>
</cp:coreProperties>
</file>